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613E" w:rsidRDefault="0048613E" w:rsidP="003F53D6">
      <w:pPr>
        <w:pStyle w:val="Podnadpis"/>
      </w:pPr>
    </w:p>
    <w:p w:rsidR="0048613E" w:rsidRDefault="0048613E" w:rsidP="0048613E">
      <w:pPr>
        <w:pStyle w:val="Default"/>
        <w:jc w:val="center"/>
        <w:rPr>
          <w:b/>
          <w:bCs/>
          <w:sz w:val="44"/>
          <w:szCs w:val="44"/>
        </w:rPr>
      </w:pPr>
    </w:p>
    <w:p w:rsidR="0048613E" w:rsidRDefault="0048613E" w:rsidP="0048613E">
      <w:pPr>
        <w:pStyle w:val="Default"/>
        <w:jc w:val="center"/>
        <w:rPr>
          <w:b/>
          <w:bCs/>
          <w:sz w:val="44"/>
          <w:szCs w:val="44"/>
        </w:rPr>
      </w:pPr>
    </w:p>
    <w:p w:rsidR="0048613E" w:rsidRDefault="0048613E" w:rsidP="0048613E">
      <w:pPr>
        <w:pStyle w:val="Default"/>
        <w:jc w:val="center"/>
        <w:rPr>
          <w:b/>
          <w:bCs/>
          <w:sz w:val="96"/>
          <w:szCs w:val="96"/>
        </w:rPr>
      </w:pPr>
      <w:r w:rsidRPr="0048613E">
        <w:rPr>
          <w:b/>
          <w:bCs/>
          <w:sz w:val="96"/>
          <w:szCs w:val="96"/>
        </w:rPr>
        <w:t>Technická zpráva</w:t>
      </w:r>
    </w:p>
    <w:p w:rsidR="0048613E" w:rsidRDefault="0048613E" w:rsidP="0048613E">
      <w:pPr>
        <w:pStyle w:val="Default"/>
        <w:jc w:val="center"/>
        <w:rPr>
          <w:b/>
          <w:bCs/>
          <w:sz w:val="56"/>
          <w:szCs w:val="56"/>
        </w:rPr>
      </w:pPr>
    </w:p>
    <w:p w:rsidR="003F6BDE" w:rsidRDefault="003F6BDE" w:rsidP="0048613E">
      <w:pPr>
        <w:pStyle w:val="Default"/>
        <w:jc w:val="center"/>
        <w:rPr>
          <w:b/>
          <w:bCs/>
          <w:sz w:val="56"/>
          <w:szCs w:val="56"/>
        </w:rPr>
      </w:pPr>
    </w:p>
    <w:p w:rsidR="0048613E" w:rsidRDefault="00BB7D08" w:rsidP="0048613E">
      <w:pPr>
        <w:pStyle w:val="Default"/>
        <w:jc w:val="center"/>
        <w:rPr>
          <w:b/>
          <w:bCs/>
          <w:sz w:val="56"/>
          <w:szCs w:val="56"/>
        </w:rPr>
      </w:pPr>
      <w:bookmarkStart w:id="0" w:name="_Hlk492224278"/>
      <w:r>
        <w:rPr>
          <w:b/>
          <w:bCs/>
          <w:sz w:val="56"/>
          <w:szCs w:val="56"/>
        </w:rPr>
        <w:t xml:space="preserve">Č.p. 275, ul. </w:t>
      </w:r>
      <w:proofErr w:type="spellStart"/>
      <w:r>
        <w:rPr>
          <w:b/>
          <w:bCs/>
          <w:sz w:val="56"/>
          <w:szCs w:val="56"/>
        </w:rPr>
        <w:t>Vodičná</w:t>
      </w:r>
      <w:proofErr w:type="spellEnd"/>
      <w:r>
        <w:rPr>
          <w:b/>
          <w:bCs/>
          <w:sz w:val="56"/>
          <w:szCs w:val="56"/>
        </w:rPr>
        <w:t xml:space="preserve"> – odstranění </w:t>
      </w:r>
      <w:proofErr w:type="spellStart"/>
      <w:r>
        <w:rPr>
          <w:b/>
          <w:bCs/>
          <w:sz w:val="56"/>
          <w:szCs w:val="56"/>
        </w:rPr>
        <w:t>pokolaudačních</w:t>
      </w:r>
      <w:proofErr w:type="spellEnd"/>
      <w:r>
        <w:rPr>
          <w:b/>
          <w:bCs/>
          <w:sz w:val="56"/>
          <w:szCs w:val="56"/>
        </w:rPr>
        <w:t xml:space="preserve"> závad na venkovním schodišti, sportovní areál v </w:t>
      </w:r>
      <w:proofErr w:type="spellStart"/>
      <w:r>
        <w:rPr>
          <w:b/>
          <w:bCs/>
          <w:sz w:val="56"/>
          <w:szCs w:val="56"/>
        </w:rPr>
        <w:t>k.ú</w:t>
      </w:r>
      <w:proofErr w:type="spellEnd"/>
      <w:r>
        <w:rPr>
          <w:b/>
          <w:bCs/>
          <w:sz w:val="56"/>
          <w:szCs w:val="56"/>
        </w:rPr>
        <w:t xml:space="preserve">. </w:t>
      </w:r>
      <w:proofErr w:type="spellStart"/>
      <w:r>
        <w:rPr>
          <w:b/>
          <w:bCs/>
          <w:sz w:val="56"/>
          <w:szCs w:val="56"/>
        </w:rPr>
        <w:t>Chlebovice</w:t>
      </w:r>
      <w:proofErr w:type="spellEnd"/>
      <w:r w:rsidR="0048613E">
        <w:rPr>
          <w:b/>
          <w:bCs/>
          <w:sz w:val="56"/>
          <w:szCs w:val="56"/>
        </w:rPr>
        <w:t xml:space="preserve"> </w:t>
      </w:r>
    </w:p>
    <w:bookmarkEnd w:id="0"/>
    <w:p w:rsidR="003F6BDE" w:rsidRDefault="003F6BDE" w:rsidP="0048613E">
      <w:pPr>
        <w:pStyle w:val="Default"/>
        <w:jc w:val="center"/>
        <w:rPr>
          <w:b/>
          <w:bCs/>
          <w:sz w:val="56"/>
          <w:szCs w:val="56"/>
        </w:rPr>
      </w:pPr>
    </w:p>
    <w:p w:rsidR="0048613E" w:rsidRDefault="0048613E" w:rsidP="0048613E">
      <w:pPr>
        <w:pStyle w:val="Default"/>
        <w:jc w:val="center"/>
        <w:rPr>
          <w:b/>
          <w:bCs/>
          <w:sz w:val="56"/>
          <w:szCs w:val="56"/>
        </w:rPr>
      </w:pP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 w:rsidRPr="0048613E">
        <w:rPr>
          <w:bCs/>
          <w:sz w:val="28"/>
          <w:szCs w:val="28"/>
        </w:rPr>
        <w:t xml:space="preserve">Místo </w:t>
      </w:r>
      <w:r>
        <w:rPr>
          <w:bCs/>
          <w:sz w:val="28"/>
          <w:szCs w:val="28"/>
        </w:rPr>
        <w:t>stavby: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proofErr w:type="spellStart"/>
      <w:r w:rsidR="00201C6A">
        <w:rPr>
          <w:bCs/>
          <w:sz w:val="28"/>
          <w:szCs w:val="28"/>
        </w:rPr>
        <w:t>Vodičná</w:t>
      </w:r>
      <w:proofErr w:type="spellEnd"/>
      <w:r w:rsidR="00201C6A">
        <w:rPr>
          <w:bCs/>
          <w:sz w:val="28"/>
          <w:szCs w:val="28"/>
        </w:rPr>
        <w:t xml:space="preserve"> č.p. 275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395AFB">
        <w:rPr>
          <w:bCs/>
          <w:sz w:val="28"/>
          <w:szCs w:val="28"/>
        </w:rPr>
        <w:t xml:space="preserve">739 42 </w:t>
      </w:r>
      <w:proofErr w:type="spellStart"/>
      <w:r w:rsidR="00395AFB">
        <w:rPr>
          <w:bCs/>
          <w:sz w:val="28"/>
          <w:szCs w:val="28"/>
        </w:rPr>
        <w:t>Chlebovice</w:t>
      </w:r>
      <w:proofErr w:type="spellEnd"/>
      <w:r w:rsidR="00395AFB">
        <w:rPr>
          <w:bCs/>
          <w:sz w:val="28"/>
          <w:szCs w:val="28"/>
        </w:rPr>
        <w:t xml:space="preserve">, </w:t>
      </w:r>
      <w:r w:rsidR="00B819B7">
        <w:rPr>
          <w:bCs/>
          <w:sz w:val="28"/>
          <w:szCs w:val="28"/>
        </w:rPr>
        <w:t xml:space="preserve">Frýdek Místek </w:t>
      </w:r>
      <w:r>
        <w:rPr>
          <w:bCs/>
          <w:sz w:val="28"/>
          <w:szCs w:val="28"/>
        </w:rPr>
        <w:tab/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Investor: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Statutární Město Frýdek Místek 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Radniční 1148, Frýdek Místek 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Zodpovědný projektant: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Ing. </w:t>
      </w:r>
      <w:proofErr w:type="spellStart"/>
      <w:r>
        <w:rPr>
          <w:bCs/>
          <w:sz w:val="28"/>
          <w:szCs w:val="28"/>
        </w:rPr>
        <w:t>Hořelka</w:t>
      </w:r>
      <w:proofErr w:type="spellEnd"/>
      <w:r>
        <w:rPr>
          <w:bCs/>
          <w:sz w:val="28"/>
          <w:szCs w:val="28"/>
        </w:rPr>
        <w:t xml:space="preserve"> Vladimír </w:t>
      </w:r>
    </w:p>
    <w:p w:rsidR="0048613E" w:rsidRPr="00B54351" w:rsidRDefault="0048613E" w:rsidP="003F6BDE">
      <w:pPr>
        <w:autoSpaceDE w:val="0"/>
        <w:autoSpaceDN w:val="0"/>
        <w:adjustRightInd w:val="0"/>
        <w:spacing w:line="360" w:lineRule="auto"/>
        <w:rPr>
          <w:rFonts w:ascii="ArialMT" w:hAnsi="ArialMT" w:cs="ArialMT"/>
          <w:sz w:val="24"/>
          <w:szCs w:val="24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rFonts w:ascii="ArialMT" w:hAnsi="ArialMT" w:cs="ArialMT"/>
          <w:sz w:val="24"/>
          <w:szCs w:val="24"/>
        </w:rPr>
        <w:t>Aloise Gavlase 107/24</w:t>
      </w:r>
    </w:p>
    <w:p w:rsidR="0048613E" w:rsidRPr="00B54351" w:rsidRDefault="0048613E" w:rsidP="003F6BDE">
      <w:pPr>
        <w:autoSpaceDE w:val="0"/>
        <w:autoSpaceDN w:val="0"/>
        <w:adjustRightInd w:val="0"/>
        <w:spacing w:line="36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  <w:t xml:space="preserve">700 30 Ostrava Dubina </w:t>
      </w:r>
    </w:p>
    <w:p w:rsidR="0048613E" w:rsidRPr="00B54351" w:rsidRDefault="0048613E" w:rsidP="003F6BDE">
      <w:pPr>
        <w:autoSpaceDE w:val="0"/>
        <w:autoSpaceDN w:val="0"/>
        <w:adjustRightInd w:val="0"/>
        <w:spacing w:line="360" w:lineRule="auto"/>
        <w:rPr>
          <w:rFonts w:ascii="ArialMT" w:hAnsi="ArialMT" w:cs="ArialMT"/>
          <w:sz w:val="24"/>
          <w:szCs w:val="24"/>
        </w:rPr>
      </w:pPr>
      <w:r w:rsidRPr="00B54351">
        <w:rPr>
          <w:rFonts w:ascii="Arial-ItalicMT" w:hAnsi="Arial-ItalicMT" w:cs="Arial-ItalicMT"/>
          <w:i/>
          <w:iCs/>
          <w:sz w:val="24"/>
          <w:szCs w:val="24"/>
        </w:rPr>
        <w:tab/>
      </w:r>
      <w:r w:rsidRPr="00B54351">
        <w:rPr>
          <w:rFonts w:ascii="Arial-ItalicMT" w:hAnsi="Arial-ItalicMT" w:cs="Arial-ItalicMT"/>
          <w:i/>
          <w:iCs/>
          <w:sz w:val="24"/>
          <w:szCs w:val="24"/>
        </w:rPr>
        <w:tab/>
      </w:r>
      <w:r w:rsidRPr="00B54351">
        <w:rPr>
          <w:rFonts w:ascii="Arial-ItalicMT" w:hAnsi="Arial-ItalicMT" w:cs="Arial-ItalicMT"/>
          <w:i/>
          <w:iCs/>
          <w:sz w:val="24"/>
          <w:szCs w:val="24"/>
        </w:rPr>
        <w:tab/>
      </w:r>
      <w:r w:rsidRPr="00B54351">
        <w:rPr>
          <w:rFonts w:ascii="Arial-ItalicMT" w:hAnsi="Arial-ItalicMT" w:cs="Arial-ItalicMT"/>
          <w:i/>
          <w:iCs/>
          <w:sz w:val="24"/>
          <w:szCs w:val="24"/>
        </w:rPr>
        <w:tab/>
      </w:r>
      <w:r>
        <w:rPr>
          <w:rFonts w:ascii="Arial-ItalicMT" w:hAnsi="Arial-ItalicMT" w:cs="Arial-ItalicMT"/>
          <w:i/>
          <w:iCs/>
          <w:sz w:val="24"/>
          <w:szCs w:val="24"/>
        </w:rPr>
        <w:tab/>
      </w:r>
      <w:r>
        <w:rPr>
          <w:rFonts w:ascii="Arial-ItalicMT" w:hAnsi="Arial-ItalicMT" w:cs="Arial-ItalicMT"/>
          <w:i/>
          <w:iCs/>
          <w:sz w:val="24"/>
          <w:szCs w:val="24"/>
        </w:rPr>
        <w:tab/>
      </w:r>
      <w:r w:rsidRPr="00B54351">
        <w:rPr>
          <w:rFonts w:ascii="Arial-ItalicMT" w:hAnsi="Arial-ItalicMT" w:cs="Arial-ItalicMT"/>
          <w:i/>
          <w:iCs/>
          <w:sz w:val="24"/>
          <w:szCs w:val="24"/>
        </w:rPr>
        <w:t>ČKAIT:</w:t>
      </w:r>
      <w:bookmarkStart w:id="1" w:name="OLE_LINK1"/>
      <w:bookmarkStart w:id="2" w:name="OLE_LINK2"/>
      <w:bookmarkStart w:id="3" w:name="OLE_LINK3"/>
      <w:r>
        <w:rPr>
          <w:rFonts w:ascii="ArialMT" w:hAnsi="ArialMT" w:cs="ArialMT"/>
          <w:sz w:val="24"/>
          <w:szCs w:val="24"/>
        </w:rPr>
        <w:t>1101614</w:t>
      </w:r>
      <w:bookmarkEnd w:id="1"/>
      <w:bookmarkEnd w:id="2"/>
      <w:bookmarkEnd w:id="3"/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Vypracoval: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Vojtíšek Bohumil 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Lučina 141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739 39 Lučina </w:t>
      </w:r>
    </w:p>
    <w:p w:rsidR="003F6BDE" w:rsidRDefault="003F6BD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Datum: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proofErr w:type="gramStart"/>
      <w:r w:rsidR="00FE01C4">
        <w:rPr>
          <w:bCs/>
          <w:sz w:val="28"/>
          <w:szCs w:val="28"/>
        </w:rPr>
        <w:t>Srpen</w:t>
      </w:r>
      <w:proofErr w:type="gramEnd"/>
      <w:r>
        <w:rPr>
          <w:bCs/>
          <w:sz w:val="28"/>
          <w:szCs w:val="28"/>
        </w:rPr>
        <w:t xml:space="preserve"> 201</w:t>
      </w:r>
      <w:r w:rsidR="00354CDD">
        <w:rPr>
          <w:bCs/>
          <w:sz w:val="28"/>
          <w:szCs w:val="28"/>
        </w:rPr>
        <w:t>7</w:t>
      </w: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2118257498"/>
        <w:docPartObj>
          <w:docPartGallery w:val="Table of Contents"/>
          <w:docPartUnique/>
        </w:docPartObj>
      </w:sdtPr>
      <w:sdtEndPr/>
      <w:sdtContent>
        <w:p w:rsidR="000B7546" w:rsidRDefault="000B7546">
          <w:pPr>
            <w:pStyle w:val="Nadpisobsahu"/>
          </w:pPr>
          <w:r>
            <w:t>Obsah</w:t>
          </w:r>
        </w:p>
        <w:p w:rsidR="006A0595" w:rsidRDefault="000B7546">
          <w:pPr>
            <w:pStyle w:val="Obsah1"/>
            <w:tabs>
              <w:tab w:val="left" w:pos="440"/>
              <w:tab w:val="right" w:pos="9060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2449784" w:history="1">
            <w:r w:rsidR="006A0595" w:rsidRPr="00060240">
              <w:rPr>
                <w:rStyle w:val="Hypertextovodkaz"/>
                <w:noProof/>
              </w:rPr>
              <w:t>1</w:t>
            </w:r>
            <w:r w:rsidR="006A0595">
              <w:rPr>
                <w:rFonts w:eastAsiaTheme="minorEastAsia"/>
                <w:noProof/>
                <w:lang w:eastAsia="cs-CZ"/>
              </w:rPr>
              <w:tab/>
            </w:r>
            <w:r w:rsidR="006A0595" w:rsidRPr="00060240">
              <w:rPr>
                <w:rStyle w:val="Hypertextovodkaz"/>
                <w:noProof/>
              </w:rPr>
              <w:t>Identifikační údaje</w:t>
            </w:r>
            <w:r w:rsidR="006A0595">
              <w:rPr>
                <w:noProof/>
                <w:webHidden/>
              </w:rPr>
              <w:tab/>
            </w:r>
            <w:r w:rsidR="006A0595">
              <w:rPr>
                <w:noProof/>
                <w:webHidden/>
              </w:rPr>
              <w:fldChar w:fldCharType="begin"/>
            </w:r>
            <w:r w:rsidR="006A0595">
              <w:rPr>
                <w:noProof/>
                <w:webHidden/>
              </w:rPr>
              <w:instrText xml:space="preserve"> PAGEREF _Toc492449784 \h </w:instrText>
            </w:r>
            <w:r w:rsidR="006A0595">
              <w:rPr>
                <w:noProof/>
                <w:webHidden/>
              </w:rPr>
            </w:r>
            <w:r w:rsidR="006A0595">
              <w:rPr>
                <w:noProof/>
                <w:webHidden/>
              </w:rPr>
              <w:fldChar w:fldCharType="separate"/>
            </w:r>
            <w:r w:rsidR="006A0595">
              <w:rPr>
                <w:noProof/>
                <w:webHidden/>
              </w:rPr>
              <w:t>3</w:t>
            </w:r>
            <w:r w:rsidR="006A0595">
              <w:rPr>
                <w:noProof/>
                <w:webHidden/>
              </w:rPr>
              <w:fldChar w:fldCharType="end"/>
            </w:r>
          </w:hyperlink>
        </w:p>
        <w:p w:rsidR="006A0595" w:rsidRDefault="006A0595">
          <w:pPr>
            <w:pStyle w:val="Obsah2"/>
            <w:tabs>
              <w:tab w:val="left" w:pos="880"/>
              <w:tab w:val="right" w:pos="9060"/>
            </w:tabs>
            <w:rPr>
              <w:rFonts w:eastAsiaTheme="minorEastAsia"/>
              <w:noProof/>
              <w:lang w:eastAsia="cs-CZ"/>
            </w:rPr>
          </w:pPr>
          <w:hyperlink w:anchor="_Toc492449785" w:history="1">
            <w:r w:rsidRPr="00060240">
              <w:rPr>
                <w:rStyle w:val="Hypertextovodkaz"/>
                <w:noProof/>
              </w:rPr>
              <w:t>1.1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60240">
              <w:rPr>
                <w:rStyle w:val="Hypertextovodkaz"/>
                <w:noProof/>
              </w:rPr>
              <w:t>Údaje o stavbě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_Toc492449785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A0595" w:rsidRDefault="006A0595">
          <w:pPr>
            <w:pStyle w:val="Obsah2"/>
            <w:tabs>
              <w:tab w:val="left" w:pos="880"/>
              <w:tab w:val="right" w:pos="9060"/>
            </w:tabs>
            <w:rPr>
              <w:rFonts w:eastAsiaTheme="minorEastAsia"/>
              <w:noProof/>
              <w:lang w:eastAsia="cs-CZ"/>
            </w:rPr>
          </w:pPr>
          <w:hyperlink w:anchor="_Toc492449786" w:history="1">
            <w:r w:rsidRPr="00060240">
              <w:rPr>
                <w:rStyle w:val="Hypertextovodkaz"/>
                <w:noProof/>
              </w:rPr>
              <w:t>1.2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60240">
              <w:rPr>
                <w:rStyle w:val="Hypertextovodkaz"/>
                <w:noProof/>
              </w:rPr>
              <w:t>Údaje o stavebníkovi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_Toc492449786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A0595" w:rsidRDefault="006A0595">
          <w:pPr>
            <w:pStyle w:val="Obsah2"/>
            <w:tabs>
              <w:tab w:val="left" w:pos="880"/>
              <w:tab w:val="right" w:pos="9060"/>
            </w:tabs>
            <w:rPr>
              <w:rFonts w:eastAsiaTheme="minorEastAsia"/>
              <w:noProof/>
              <w:lang w:eastAsia="cs-CZ"/>
            </w:rPr>
          </w:pPr>
          <w:hyperlink w:anchor="_Toc492449787" w:history="1">
            <w:r w:rsidRPr="00060240">
              <w:rPr>
                <w:rStyle w:val="Hypertextovodkaz"/>
                <w:noProof/>
              </w:rPr>
              <w:t>1.3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60240">
              <w:rPr>
                <w:rStyle w:val="Hypertextovodkaz"/>
                <w:noProof/>
              </w:rPr>
              <w:t>Údaje o zpracovateli projektové dokumentace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_Toc492449787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A0595" w:rsidRDefault="006A0595">
          <w:pPr>
            <w:pStyle w:val="Obsah1"/>
            <w:tabs>
              <w:tab w:val="left" w:pos="440"/>
              <w:tab w:val="right" w:pos="9060"/>
            </w:tabs>
            <w:rPr>
              <w:rFonts w:eastAsiaTheme="minorEastAsia"/>
              <w:noProof/>
              <w:lang w:eastAsia="cs-CZ"/>
            </w:rPr>
          </w:pPr>
          <w:hyperlink w:anchor="_Toc492449788" w:history="1">
            <w:r w:rsidRPr="00060240">
              <w:rPr>
                <w:rStyle w:val="Hypertextovodkaz"/>
                <w:noProof/>
              </w:rPr>
              <w:t>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60240">
              <w:rPr>
                <w:rStyle w:val="Hypertextovodkaz"/>
                <w:noProof/>
              </w:rPr>
              <w:t>Seznam vstupních podkladů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_Toc492449788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A0595" w:rsidRDefault="006A0595">
          <w:pPr>
            <w:pStyle w:val="Obsah1"/>
            <w:tabs>
              <w:tab w:val="left" w:pos="440"/>
              <w:tab w:val="right" w:pos="9060"/>
            </w:tabs>
            <w:rPr>
              <w:rFonts w:eastAsiaTheme="minorEastAsia"/>
              <w:noProof/>
              <w:lang w:eastAsia="cs-CZ"/>
            </w:rPr>
          </w:pPr>
          <w:hyperlink w:anchor="_Toc492449789" w:history="1">
            <w:r w:rsidRPr="00060240">
              <w:rPr>
                <w:rStyle w:val="Hypertextovodkaz"/>
                <w:noProof/>
              </w:rPr>
              <w:t>3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60240">
              <w:rPr>
                <w:rStyle w:val="Hypertextovodkaz"/>
                <w:noProof/>
              </w:rPr>
              <w:t>Stávající stav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_Toc492449789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A0595" w:rsidRDefault="006A0595">
          <w:pPr>
            <w:pStyle w:val="Obsah1"/>
            <w:tabs>
              <w:tab w:val="left" w:pos="440"/>
              <w:tab w:val="right" w:pos="9060"/>
            </w:tabs>
            <w:rPr>
              <w:rFonts w:eastAsiaTheme="minorEastAsia"/>
              <w:noProof/>
              <w:lang w:eastAsia="cs-CZ"/>
            </w:rPr>
          </w:pPr>
          <w:hyperlink w:anchor="_Toc492449790" w:history="1">
            <w:r w:rsidRPr="00060240">
              <w:rPr>
                <w:rStyle w:val="Hypertextovodkaz"/>
                <w:noProof/>
              </w:rPr>
              <w:t>4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60240">
              <w:rPr>
                <w:rStyle w:val="Hypertextovodkaz"/>
                <w:noProof/>
              </w:rPr>
              <w:t>Bourací práce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_Toc492449790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A0595" w:rsidRDefault="006A0595">
          <w:pPr>
            <w:pStyle w:val="Obsah1"/>
            <w:tabs>
              <w:tab w:val="left" w:pos="440"/>
              <w:tab w:val="right" w:pos="9060"/>
            </w:tabs>
            <w:rPr>
              <w:rFonts w:eastAsiaTheme="minorEastAsia"/>
              <w:noProof/>
              <w:lang w:eastAsia="cs-CZ"/>
            </w:rPr>
          </w:pPr>
          <w:hyperlink w:anchor="_Toc492449791" w:history="1">
            <w:r w:rsidRPr="00060240">
              <w:rPr>
                <w:rStyle w:val="Hypertextovodkaz"/>
                <w:noProof/>
              </w:rPr>
              <w:t>5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60240">
              <w:rPr>
                <w:rStyle w:val="Hypertextovodkaz"/>
                <w:noProof/>
              </w:rPr>
              <w:t>Nové schodiště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_Toc492449791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A0595" w:rsidRDefault="006A0595">
          <w:pPr>
            <w:pStyle w:val="Obsah1"/>
            <w:tabs>
              <w:tab w:val="left" w:pos="440"/>
              <w:tab w:val="right" w:pos="9060"/>
            </w:tabs>
            <w:rPr>
              <w:rFonts w:eastAsiaTheme="minorEastAsia"/>
              <w:noProof/>
              <w:lang w:eastAsia="cs-CZ"/>
            </w:rPr>
          </w:pPr>
          <w:hyperlink w:anchor="_Toc492449792" w:history="1">
            <w:r w:rsidRPr="00060240">
              <w:rPr>
                <w:rStyle w:val="Hypertextovodkaz"/>
                <w:noProof/>
              </w:rPr>
              <w:t>6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60240">
              <w:rPr>
                <w:rStyle w:val="Hypertextovodkaz"/>
                <w:noProof/>
              </w:rPr>
              <w:t>Zásady organizace výstavby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_Toc492449792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A0595" w:rsidRDefault="006A0595">
          <w:pPr>
            <w:pStyle w:val="Obsah1"/>
            <w:tabs>
              <w:tab w:val="left" w:pos="440"/>
              <w:tab w:val="right" w:pos="9060"/>
            </w:tabs>
            <w:rPr>
              <w:rFonts w:eastAsiaTheme="minorEastAsia"/>
              <w:noProof/>
              <w:lang w:eastAsia="cs-CZ"/>
            </w:rPr>
          </w:pPr>
          <w:hyperlink w:anchor="_Toc492449793" w:history="1">
            <w:r w:rsidRPr="00060240">
              <w:rPr>
                <w:rStyle w:val="Hypertextovodkaz"/>
                <w:noProof/>
              </w:rPr>
              <w:t>7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60240">
              <w:rPr>
                <w:rStyle w:val="Hypertextovodkaz"/>
                <w:noProof/>
              </w:rPr>
              <w:t>Seznam použitých norem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_Toc492449793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A0595" w:rsidRDefault="006A0595">
          <w:pPr>
            <w:pStyle w:val="Obsah1"/>
            <w:tabs>
              <w:tab w:val="left" w:pos="440"/>
              <w:tab w:val="right" w:pos="9060"/>
            </w:tabs>
            <w:rPr>
              <w:rFonts w:eastAsiaTheme="minorEastAsia"/>
              <w:noProof/>
              <w:lang w:eastAsia="cs-CZ"/>
            </w:rPr>
          </w:pPr>
          <w:hyperlink w:anchor="_Toc492449794" w:history="1">
            <w:r w:rsidRPr="00060240">
              <w:rPr>
                <w:rStyle w:val="Hypertextovodkaz"/>
                <w:noProof/>
              </w:rPr>
              <w:t>8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60240">
              <w:rPr>
                <w:rStyle w:val="Hypertextovodkaz"/>
                <w:noProof/>
              </w:rPr>
              <w:t>Poznámky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_Toc492449794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7546" w:rsidRDefault="000B7546">
          <w:r>
            <w:rPr>
              <w:b/>
              <w:bCs/>
            </w:rPr>
            <w:fldChar w:fldCharType="end"/>
          </w:r>
        </w:p>
      </w:sdtContent>
    </w:sdt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BB252A" w:rsidRDefault="00BB252A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BB252A" w:rsidRDefault="00BB252A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BB252A" w:rsidRDefault="00BB252A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BB252A" w:rsidRDefault="00BB252A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5727D0" w:rsidRDefault="005727D0" w:rsidP="000B7546">
      <w:pPr>
        <w:pStyle w:val="Nadpis1"/>
        <w:sectPr w:rsidR="005727D0" w:rsidSect="00BB7D08">
          <w:headerReference w:type="default" r:id="rId8"/>
          <w:footerReference w:type="default" r:id="rId9"/>
          <w:type w:val="continuous"/>
          <w:pgSz w:w="11906" w:h="16838" w:code="9"/>
          <w:pgMar w:top="1134" w:right="1418" w:bottom="1418" w:left="1418" w:header="426" w:footer="709" w:gutter="0"/>
          <w:cols w:space="708"/>
          <w:docGrid w:linePitch="360"/>
        </w:sectPr>
      </w:pPr>
      <w:bookmarkStart w:id="4" w:name="_GoBack"/>
      <w:bookmarkEnd w:id="4"/>
    </w:p>
    <w:p w:rsidR="00BF1B13" w:rsidRPr="00BF1B13" w:rsidRDefault="000C4F47" w:rsidP="000B7546">
      <w:pPr>
        <w:pStyle w:val="Nadpis1"/>
      </w:pPr>
      <w:bookmarkStart w:id="5" w:name="_Toc479409257"/>
      <w:bookmarkStart w:id="6" w:name="_Toc479409281"/>
      <w:bookmarkStart w:id="7" w:name="_Toc492449784"/>
      <w:r w:rsidRPr="00BF1B13">
        <w:lastRenderedPageBreak/>
        <w:t>Identifikační údaje</w:t>
      </w:r>
      <w:bookmarkEnd w:id="5"/>
      <w:bookmarkEnd w:id="6"/>
      <w:bookmarkEnd w:id="7"/>
      <w:r w:rsidRPr="00BF1B13">
        <w:t xml:space="preserve"> </w:t>
      </w:r>
    </w:p>
    <w:p w:rsidR="000C4F47" w:rsidRPr="005727D0" w:rsidRDefault="000C4F47" w:rsidP="000B7546">
      <w:pPr>
        <w:pStyle w:val="Nadpis2"/>
      </w:pPr>
      <w:bookmarkStart w:id="8" w:name="_Toc479409258"/>
      <w:bookmarkStart w:id="9" w:name="_Toc479409282"/>
      <w:bookmarkStart w:id="10" w:name="_Toc492449785"/>
      <w:r w:rsidRPr="005727D0">
        <w:t>Údaje o stavbě</w:t>
      </w:r>
      <w:bookmarkEnd w:id="8"/>
      <w:bookmarkEnd w:id="9"/>
      <w:bookmarkEnd w:id="10"/>
      <w:r w:rsidRPr="005727D0">
        <w:t xml:space="preserve"> </w:t>
      </w:r>
    </w:p>
    <w:p w:rsidR="000C4F47" w:rsidRPr="000C4F47" w:rsidRDefault="000C4F47" w:rsidP="00BF1B13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b/>
          <w:bCs/>
          <w:sz w:val="23"/>
          <w:szCs w:val="23"/>
        </w:rPr>
        <w:t xml:space="preserve">Název stavby: </w:t>
      </w:r>
      <w:r w:rsidR="00BF1B13">
        <w:rPr>
          <w:rFonts w:ascii="Calibri" w:hAnsi="Calibri" w:cs="Calibri"/>
          <w:b/>
          <w:bCs/>
          <w:sz w:val="23"/>
          <w:szCs w:val="23"/>
        </w:rPr>
        <w:tab/>
      </w:r>
      <w:r w:rsidR="00B819B7" w:rsidRPr="00B819B7">
        <w:rPr>
          <w:rFonts w:ascii="Calibri" w:hAnsi="Calibri" w:cs="Calibri"/>
          <w:sz w:val="23"/>
          <w:szCs w:val="23"/>
        </w:rPr>
        <w:t xml:space="preserve">Č.p. 275, ul. </w:t>
      </w:r>
      <w:proofErr w:type="spellStart"/>
      <w:r w:rsidR="00B819B7" w:rsidRPr="00B819B7">
        <w:rPr>
          <w:rFonts w:ascii="Calibri" w:hAnsi="Calibri" w:cs="Calibri"/>
          <w:sz w:val="23"/>
          <w:szCs w:val="23"/>
        </w:rPr>
        <w:t>Vodičná</w:t>
      </w:r>
      <w:proofErr w:type="spellEnd"/>
      <w:r w:rsidR="00B819B7" w:rsidRPr="00B819B7">
        <w:rPr>
          <w:rFonts w:ascii="Calibri" w:hAnsi="Calibri" w:cs="Calibri"/>
          <w:sz w:val="23"/>
          <w:szCs w:val="23"/>
        </w:rPr>
        <w:t xml:space="preserve"> – odstranění </w:t>
      </w:r>
      <w:proofErr w:type="spellStart"/>
      <w:r w:rsidR="00B819B7" w:rsidRPr="00B819B7">
        <w:rPr>
          <w:rFonts w:ascii="Calibri" w:hAnsi="Calibri" w:cs="Calibri"/>
          <w:sz w:val="23"/>
          <w:szCs w:val="23"/>
        </w:rPr>
        <w:t>pokolaudačních</w:t>
      </w:r>
      <w:proofErr w:type="spellEnd"/>
      <w:r w:rsidR="00B819B7" w:rsidRPr="00B819B7">
        <w:rPr>
          <w:rFonts w:ascii="Calibri" w:hAnsi="Calibri" w:cs="Calibri"/>
          <w:sz w:val="23"/>
          <w:szCs w:val="23"/>
        </w:rPr>
        <w:t xml:space="preserve"> závad na venkovním schodišti, sportovní areál v </w:t>
      </w:r>
      <w:proofErr w:type="spellStart"/>
      <w:r w:rsidR="00B819B7" w:rsidRPr="00B819B7">
        <w:rPr>
          <w:rFonts w:ascii="Calibri" w:hAnsi="Calibri" w:cs="Calibri"/>
          <w:sz w:val="23"/>
          <w:szCs w:val="23"/>
        </w:rPr>
        <w:t>k.ú</w:t>
      </w:r>
      <w:proofErr w:type="spellEnd"/>
      <w:r w:rsidR="00B819B7" w:rsidRPr="00B819B7">
        <w:rPr>
          <w:rFonts w:ascii="Calibri" w:hAnsi="Calibri" w:cs="Calibri"/>
          <w:sz w:val="23"/>
          <w:szCs w:val="23"/>
        </w:rPr>
        <w:t xml:space="preserve">. </w:t>
      </w:r>
      <w:proofErr w:type="spellStart"/>
      <w:r w:rsidR="00B819B7" w:rsidRPr="00B819B7">
        <w:rPr>
          <w:rFonts w:ascii="Calibri" w:hAnsi="Calibri" w:cs="Calibri"/>
          <w:sz w:val="23"/>
          <w:szCs w:val="23"/>
        </w:rPr>
        <w:t>Chlebovice</w:t>
      </w:r>
      <w:proofErr w:type="spellEnd"/>
    </w:p>
    <w:p w:rsidR="00B819B7" w:rsidRDefault="000C4F47" w:rsidP="00B819B7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b/>
          <w:bCs/>
          <w:sz w:val="23"/>
          <w:szCs w:val="23"/>
        </w:rPr>
        <w:t xml:space="preserve">Místo stavby: </w:t>
      </w:r>
      <w:r w:rsidR="00BF1B13">
        <w:rPr>
          <w:rFonts w:ascii="Calibri" w:hAnsi="Calibri" w:cs="Calibri"/>
          <w:b/>
          <w:bCs/>
          <w:sz w:val="23"/>
          <w:szCs w:val="23"/>
        </w:rPr>
        <w:tab/>
      </w:r>
      <w:proofErr w:type="spellStart"/>
      <w:r w:rsidR="00B819B7">
        <w:rPr>
          <w:rFonts w:ascii="Calibri" w:hAnsi="Calibri" w:cs="Calibri"/>
          <w:sz w:val="23"/>
          <w:szCs w:val="23"/>
        </w:rPr>
        <w:t>Vodičná</w:t>
      </w:r>
      <w:proofErr w:type="spellEnd"/>
      <w:r w:rsidR="00B819B7">
        <w:rPr>
          <w:rFonts w:ascii="Calibri" w:hAnsi="Calibri" w:cs="Calibri"/>
          <w:sz w:val="23"/>
          <w:szCs w:val="23"/>
        </w:rPr>
        <w:t xml:space="preserve"> č.p. 275, </w:t>
      </w:r>
      <w:r w:rsidR="00B819B7" w:rsidRPr="00B819B7">
        <w:rPr>
          <w:rFonts w:ascii="Calibri" w:hAnsi="Calibri" w:cs="Calibri"/>
          <w:sz w:val="23"/>
          <w:szCs w:val="23"/>
        </w:rPr>
        <w:t xml:space="preserve">739 42 </w:t>
      </w:r>
      <w:proofErr w:type="spellStart"/>
      <w:r w:rsidR="00B819B7" w:rsidRPr="00B819B7">
        <w:rPr>
          <w:rFonts w:ascii="Calibri" w:hAnsi="Calibri" w:cs="Calibri"/>
          <w:sz w:val="23"/>
          <w:szCs w:val="23"/>
        </w:rPr>
        <w:t>Chle</w:t>
      </w:r>
      <w:r w:rsidR="00395AFB">
        <w:rPr>
          <w:rFonts w:ascii="Calibri" w:hAnsi="Calibri" w:cs="Calibri"/>
          <w:sz w:val="23"/>
          <w:szCs w:val="23"/>
        </w:rPr>
        <w:t>bovice</w:t>
      </w:r>
      <w:proofErr w:type="spellEnd"/>
      <w:r w:rsidR="00395AFB">
        <w:rPr>
          <w:rFonts w:ascii="Calibri" w:hAnsi="Calibri" w:cs="Calibri"/>
          <w:sz w:val="23"/>
          <w:szCs w:val="23"/>
        </w:rPr>
        <w:t xml:space="preserve">, </w:t>
      </w:r>
      <w:r w:rsidR="00B819B7" w:rsidRPr="00B819B7">
        <w:rPr>
          <w:rFonts w:ascii="Calibri" w:hAnsi="Calibri" w:cs="Calibri"/>
          <w:sz w:val="23"/>
          <w:szCs w:val="23"/>
        </w:rPr>
        <w:t xml:space="preserve">Frýdek Místek </w:t>
      </w:r>
    </w:p>
    <w:p w:rsidR="000C4F47" w:rsidRPr="000C4F47" w:rsidRDefault="000C4F47" w:rsidP="00B819B7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b/>
          <w:bCs/>
          <w:sz w:val="23"/>
          <w:szCs w:val="23"/>
        </w:rPr>
        <w:t xml:space="preserve">Předmět PD: </w:t>
      </w:r>
      <w:r w:rsidR="00BF1B13">
        <w:rPr>
          <w:rFonts w:ascii="Calibri" w:hAnsi="Calibri" w:cs="Calibri"/>
          <w:b/>
          <w:bCs/>
          <w:sz w:val="23"/>
          <w:szCs w:val="23"/>
        </w:rPr>
        <w:tab/>
      </w:r>
      <w:r w:rsidRPr="000C4F47">
        <w:rPr>
          <w:rFonts w:ascii="Calibri" w:hAnsi="Calibri" w:cs="Calibri"/>
          <w:sz w:val="23"/>
          <w:szCs w:val="23"/>
        </w:rPr>
        <w:t xml:space="preserve">Předmětem projektové dokumentace </w:t>
      </w:r>
      <w:r w:rsidR="00592814">
        <w:rPr>
          <w:rFonts w:ascii="Calibri" w:hAnsi="Calibri" w:cs="Calibri"/>
          <w:sz w:val="23"/>
          <w:szCs w:val="23"/>
        </w:rPr>
        <w:t xml:space="preserve">je </w:t>
      </w:r>
      <w:r w:rsidR="00B819B7">
        <w:rPr>
          <w:rFonts w:ascii="Calibri" w:hAnsi="Calibri" w:cs="Calibri"/>
          <w:sz w:val="23"/>
          <w:szCs w:val="23"/>
        </w:rPr>
        <w:t xml:space="preserve">odstranění </w:t>
      </w:r>
      <w:proofErr w:type="spellStart"/>
      <w:r w:rsidR="00B819B7">
        <w:rPr>
          <w:rFonts w:ascii="Calibri" w:hAnsi="Calibri" w:cs="Calibri"/>
          <w:sz w:val="23"/>
          <w:szCs w:val="23"/>
        </w:rPr>
        <w:t>pokolaudačních</w:t>
      </w:r>
      <w:proofErr w:type="spellEnd"/>
      <w:r w:rsidR="00B819B7">
        <w:rPr>
          <w:rFonts w:ascii="Calibri" w:hAnsi="Calibri" w:cs="Calibri"/>
          <w:sz w:val="23"/>
          <w:szCs w:val="23"/>
        </w:rPr>
        <w:t xml:space="preserve"> závad</w:t>
      </w:r>
      <w:r w:rsidR="00BF1B13">
        <w:rPr>
          <w:rFonts w:ascii="Calibri" w:hAnsi="Calibri" w:cs="Calibri"/>
          <w:sz w:val="23"/>
          <w:szCs w:val="23"/>
        </w:rPr>
        <w:t xml:space="preserve"> </w:t>
      </w:r>
      <w:r w:rsidRPr="000C4F47">
        <w:rPr>
          <w:rFonts w:ascii="Calibri" w:hAnsi="Calibri" w:cs="Calibri"/>
          <w:sz w:val="23"/>
          <w:szCs w:val="23"/>
        </w:rPr>
        <w:t xml:space="preserve"> </w:t>
      </w:r>
    </w:p>
    <w:p w:rsidR="000C4F47" w:rsidRPr="005727D0" w:rsidRDefault="000C4F47" w:rsidP="000B7546">
      <w:pPr>
        <w:pStyle w:val="Nadpis2"/>
      </w:pPr>
      <w:bookmarkStart w:id="11" w:name="_Toc479409259"/>
      <w:bookmarkStart w:id="12" w:name="_Toc479409283"/>
      <w:bookmarkStart w:id="13" w:name="_Toc492449786"/>
      <w:r w:rsidRPr="005727D0">
        <w:t>Údaje o stavebníkovi</w:t>
      </w:r>
      <w:bookmarkEnd w:id="11"/>
      <w:bookmarkEnd w:id="12"/>
      <w:bookmarkEnd w:id="13"/>
      <w:r w:rsidRPr="005727D0">
        <w:t xml:space="preserve"> </w:t>
      </w:r>
    </w:p>
    <w:p w:rsidR="00BF1B13" w:rsidRDefault="00592814" w:rsidP="00BF1B13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sz w:val="23"/>
          <w:szCs w:val="23"/>
        </w:rPr>
        <w:t xml:space="preserve">Vlastnické právo: </w:t>
      </w:r>
      <w:r w:rsidR="00BF1B13">
        <w:rPr>
          <w:rFonts w:ascii="Segoe UI" w:hAnsi="Segoe UI" w:cs="Segoe UI"/>
          <w:color w:val="000000"/>
          <w:sz w:val="20"/>
          <w:szCs w:val="20"/>
        </w:rPr>
        <w:t>Statutární město Frýdek-Místek, Radniční 1148, Frýdek, 738</w:t>
      </w:r>
      <w:r>
        <w:rPr>
          <w:rFonts w:ascii="Segoe UI" w:hAnsi="Segoe UI" w:cs="Segoe UI"/>
          <w:color w:val="000000"/>
          <w:sz w:val="20"/>
          <w:szCs w:val="20"/>
        </w:rPr>
        <w:t xml:space="preserve"> </w:t>
      </w:r>
      <w:r w:rsidR="00BF1B13">
        <w:rPr>
          <w:rFonts w:ascii="Segoe UI" w:hAnsi="Segoe UI" w:cs="Segoe UI"/>
          <w:color w:val="000000"/>
          <w:sz w:val="20"/>
          <w:szCs w:val="20"/>
        </w:rPr>
        <w:t>01 Frýdek-Místek</w:t>
      </w:r>
    </w:p>
    <w:p w:rsidR="000C4F47" w:rsidRPr="000C4F47" w:rsidRDefault="000C4F47" w:rsidP="00BF1B13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b/>
          <w:bCs/>
          <w:sz w:val="23"/>
          <w:szCs w:val="23"/>
        </w:rPr>
        <w:t xml:space="preserve">Svěřená správa nemovitostí: </w:t>
      </w:r>
      <w:r w:rsidR="00BF1B13">
        <w:rPr>
          <w:rFonts w:ascii="Segoe UI" w:hAnsi="Segoe UI" w:cs="Segoe UI"/>
          <w:color w:val="000000"/>
          <w:sz w:val="20"/>
          <w:szCs w:val="20"/>
        </w:rPr>
        <w:t>Statutární město Frýdek-Místek, Radniční 1148, Frýdek, 738</w:t>
      </w:r>
      <w:r w:rsidR="00592814">
        <w:rPr>
          <w:rFonts w:ascii="Segoe UI" w:hAnsi="Segoe UI" w:cs="Segoe UI"/>
          <w:color w:val="000000"/>
          <w:sz w:val="20"/>
          <w:szCs w:val="20"/>
        </w:rPr>
        <w:t xml:space="preserve"> </w:t>
      </w:r>
      <w:r w:rsidR="00BF1B13">
        <w:rPr>
          <w:rFonts w:ascii="Segoe UI" w:hAnsi="Segoe UI" w:cs="Segoe UI"/>
          <w:color w:val="000000"/>
          <w:sz w:val="20"/>
          <w:szCs w:val="20"/>
        </w:rPr>
        <w:t xml:space="preserve">01 </w:t>
      </w:r>
      <w:r w:rsidR="00592814">
        <w:rPr>
          <w:rFonts w:ascii="Segoe UI" w:hAnsi="Segoe UI" w:cs="Segoe UI"/>
          <w:color w:val="000000"/>
          <w:sz w:val="20"/>
          <w:szCs w:val="20"/>
        </w:rPr>
        <w:t xml:space="preserve">  </w:t>
      </w:r>
      <w:r w:rsidR="00BF1B13">
        <w:rPr>
          <w:rFonts w:ascii="Segoe UI" w:hAnsi="Segoe UI" w:cs="Segoe UI"/>
          <w:color w:val="000000"/>
          <w:sz w:val="20"/>
          <w:szCs w:val="20"/>
        </w:rPr>
        <w:t>Frýdek-Místek</w:t>
      </w:r>
    </w:p>
    <w:p w:rsidR="000C4F47" w:rsidRPr="005727D0" w:rsidRDefault="000C4F47" w:rsidP="000B7546">
      <w:pPr>
        <w:pStyle w:val="Nadpis2"/>
      </w:pPr>
      <w:bookmarkStart w:id="14" w:name="_Toc479409260"/>
      <w:bookmarkStart w:id="15" w:name="_Toc479409284"/>
      <w:bookmarkStart w:id="16" w:name="_Toc492449787"/>
      <w:r w:rsidRPr="005727D0">
        <w:t>Údaje o zpracovateli projektové dokumentace</w:t>
      </w:r>
      <w:bookmarkEnd w:id="14"/>
      <w:bookmarkEnd w:id="15"/>
      <w:bookmarkEnd w:id="16"/>
      <w:r w:rsidRPr="005727D0">
        <w:t xml:space="preserve"> </w:t>
      </w:r>
    </w:p>
    <w:p w:rsidR="000C4F47" w:rsidRPr="000C4F47" w:rsidRDefault="00BF1B13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t xml:space="preserve">Zodpovědný </w:t>
      </w:r>
      <w:r w:rsidR="000C4F47" w:rsidRPr="000C4F47">
        <w:rPr>
          <w:rFonts w:ascii="Calibri" w:hAnsi="Calibri" w:cs="Calibri"/>
          <w:b/>
          <w:bCs/>
          <w:sz w:val="23"/>
          <w:szCs w:val="23"/>
        </w:rPr>
        <w:t xml:space="preserve">projektant: </w:t>
      </w:r>
      <w:r w:rsidR="000C4F47" w:rsidRPr="000C4F47">
        <w:rPr>
          <w:rFonts w:ascii="Calibri" w:hAnsi="Calibri" w:cs="Calibri"/>
          <w:sz w:val="23"/>
          <w:szCs w:val="23"/>
        </w:rPr>
        <w:t xml:space="preserve">Ing. </w:t>
      </w:r>
      <w:r w:rsidR="00B417D9">
        <w:rPr>
          <w:rFonts w:ascii="Calibri" w:hAnsi="Calibri" w:cs="Calibri"/>
          <w:sz w:val="23"/>
          <w:szCs w:val="23"/>
        </w:rPr>
        <w:t xml:space="preserve">Vladimír </w:t>
      </w:r>
      <w:proofErr w:type="spellStart"/>
      <w:r w:rsidR="00B417D9">
        <w:rPr>
          <w:rFonts w:ascii="Calibri" w:hAnsi="Calibri" w:cs="Calibri"/>
          <w:sz w:val="23"/>
          <w:szCs w:val="23"/>
        </w:rPr>
        <w:t>Hořelka</w:t>
      </w:r>
      <w:proofErr w:type="spellEnd"/>
      <w:r w:rsidR="00B417D9">
        <w:rPr>
          <w:rFonts w:ascii="Calibri" w:hAnsi="Calibri" w:cs="Calibri"/>
          <w:sz w:val="23"/>
          <w:szCs w:val="23"/>
        </w:rPr>
        <w:t>, A.</w:t>
      </w:r>
      <w:r w:rsidR="00592814">
        <w:rPr>
          <w:rFonts w:ascii="Calibri" w:hAnsi="Calibri" w:cs="Calibri"/>
          <w:sz w:val="23"/>
          <w:szCs w:val="23"/>
        </w:rPr>
        <w:t xml:space="preserve"> </w:t>
      </w:r>
      <w:r w:rsidR="00B417D9">
        <w:rPr>
          <w:rFonts w:ascii="Calibri" w:hAnsi="Calibri" w:cs="Calibri"/>
          <w:sz w:val="23"/>
          <w:szCs w:val="23"/>
        </w:rPr>
        <w:t xml:space="preserve">Gavlase 107/24, </w:t>
      </w:r>
      <w:proofErr w:type="gramStart"/>
      <w:r w:rsidR="00B417D9">
        <w:rPr>
          <w:rFonts w:ascii="Calibri" w:hAnsi="Calibri" w:cs="Calibri"/>
          <w:sz w:val="23"/>
          <w:szCs w:val="23"/>
        </w:rPr>
        <w:t>Ostrava</w:t>
      </w:r>
      <w:r w:rsidR="00592814">
        <w:rPr>
          <w:rFonts w:ascii="Calibri" w:hAnsi="Calibri" w:cs="Calibri"/>
          <w:sz w:val="23"/>
          <w:szCs w:val="23"/>
        </w:rPr>
        <w:t xml:space="preserve"> - </w:t>
      </w:r>
      <w:r w:rsidR="00B417D9">
        <w:rPr>
          <w:rFonts w:ascii="Calibri" w:hAnsi="Calibri" w:cs="Calibri"/>
          <w:sz w:val="23"/>
          <w:szCs w:val="23"/>
        </w:rPr>
        <w:t>Dubina</w:t>
      </w:r>
      <w:proofErr w:type="gramEnd"/>
      <w:r w:rsidR="00B417D9">
        <w:rPr>
          <w:rFonts w:ascii="Calibri" w:hAnsi="Calibri" w:cs="Calibri"/>
          <w:sz w:val="23"/>
          <w:szCs w:val="23"/>
        </w:rPr>
        <w:t>, 700 30</w:t>
      </w:r>
      <w:r w:rsidR="000C4F47" w:rsidRPr="000C4F47">
        <w:rPr>
          <w:rFonts w:ascii="Calibri" w:hAnsi="Calibri" w:cs="Calibri"/>
          <w:sz w:val="23"/>
          <w:szCs w:val="23"/>
        </w:rPr>
        <w:t xml:space="preserve"> </w:t>
      </w:r>
    </w:p>
    <w:p w:rsidR="000C4F47" w:rsidRDefault="00BF1B13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t>Zpracovatel</w:t>
      </w:r>
      <w:r w:rsidR="000C4F47" w:rsidRPr="000C4F47">
        <w:rPr>
          <w:rFonts w:ascii="Calibri" w:hAnsi="Calibri" w:cs="Calibri"/>
          <w:b/>
          <w:bCs/>
          <w:sz w:val="23"/>
          <w:szCs w:val="23"/>
        </w:rPr>
        <w:t xml:space="preserve">: </w:t>
      </w:r>
      <w:r>
        <w:rPr>
          <w:rFonts w:ascii="Calibri" w:hAnsi="Calibri" w:cs="Calibri"/>
          <w:sz w:val="23"/>
          <w:szCs w:val="23"/>
        </w:rPr>
        <w:t xml:space="preserve">Bohumil </w:t>
      </w:r>
      <w:proofErr w:type="gramStart"/>
      <w:r>
        <w:rPr>
          <w:rFonts w:ascii="Calibri" w:hAnsi="Calibri" w:cs="Calibri"/>
          <w:sz w:val="23"/>
          <w:szCs w:val="23"/>
        </w:rPr>
        <w:t xml:space="preserve">Vojtíšek </w:t>
      </w:r>
      <w:r w:rsidR="00B417D9">
        <w:rPr>
          <w:rFonts w:ascii="Calibri" w:hAnsi="Calibri" w:cs="Calibri"/>
          <w:sz w:val="23"/>
          <w:szCs w:val="23"/>
        </w:rPr>
        <w:t>,</w:t>
      </w:r>
      <w:proofErr w:type="gramEnd"/>
      <w:r w:rsidR="00B417D9">
        <w:rPr>
          <w:rFonts w:ascii="Calibri" w:hAnsi="Calibri" w:cs="Calibri"/>
          <w:sz w:val="23"/>
          <w:szCs w:val="23"/>
        </w:rPr>
        <w:t xml:space="preserve"> Lučina 141, Lučina 739 39, IČ: 04819683</w:t>
      </w:r>
    </w:p>
    <w:p w:rsidR="003767F6" w:rsidRPr="000C4F47" w:rsidRDefault="003767F6" w:rsidP="003767F6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t>Statické posouzení</w:t>
      </w:r>
      <w:r w:rsidRPr="000C4F47">
        <w:rPr>
          <w:rFonts w:ascii="Calibri" w:hAnsi="Calibri" w:cs="Calibri"/>
          <w:b/>
          <w:bCs/>
          <w:sz w:val="23"/>
          <w:szCs w:val="23"/>
        </w:rPr>
        <w:t xml:space="preserve">: </w:t>
      </w:r>
      <w:r w:rsidRPr="000C4F47">
        <w:rPr>
          <w:rFonts w:ascii="Calibri" w:hAnsi="Calibri" w:cs="Calibri"/>
          <w:sz w:val="23"/>
          <w:szCs w:val="23"/>
        </w:rPr>
        <w:t xml:space="preserve">Ing. </w:t>
      </w:r>
      <w:r>
        <w:rPr>
          <w:rFonts w:ascii="Calibri" w:hAnsi="Calibri" w:cs="Calibri"/>
          <w:sz w:val="23"/>
          <w:szCs w:val="23"/>
        </w:rPr>
        <w:t xml:space="preserve">Lukáš </w:t>
      </w:r>
      <w:proofErr w:type="spellStart"/>
      <w:r>
        <w:rPr>
          <w:rFonts w:ascii="Calibri" w:hAnsi="Calibri" w:cs="Calibri"/>
          <w:sz w:val="23"/>
          <w:szCs w:val="23"/>
        </w:rPr>
        <w:t>Kosub</w:t>
      </w:r>
      <w:proofErr w:type="spellEnd"/>
      <w:r>
        <w:rPr>
          <w:rFonts w:ascii="Calibri" w:hAnsi="Calibri" w:cs="Calibri"/>
          <w:sz w:val="23"/>
          <w:szCs w:val="23"/>
        </w:rPr>
        <w:t xml:space="preserve">, </w:t>
      </w:r>
      <w:r w:rsidR="009D0E14" w:rsidRPr="009D0E14">
        <w:rPr>
          <w:rFonts w:ascii="Calibri" w:hAnsi="Calibri" w:cs="Calibri"/>
          <w:sz w:val="23"/>
          <w:szCs w:val="23"/>
        </w:rPr>
        <w:t xml:space="preserve">ČKAIT </w:t>
      </w:r>
      <w:proofErr w:type="gramStart"/>
      <w:r w:rsidR="009D0E14" w:rsidRPr="009D0E14">
        <w:rPr>
          <w:rFonts w:ascii="Calibri" w:hAnsi="Calibri" w:cs="Calibri"/>
          <w:sz w:val="23"/>
          <w:szCs w:val="23"/>
        </w:rPr>
        <w:t>1103544</w:t>
      </w:r>
      <w:r w:rsidR="009D0E14">
        <w:rPr>
          <w:rFonts w:ascii="Calibri" w:hAnsi="Calibri" w:cs="Calibri"/>
          <w:sz w:val="23"/>
          <w:szCs w:val="23"/>
        </w:rPr>
        <w:t>A</w:t>
      </w:r>
      <w:proofErr w:type="gramEnd"/>
      <w:r w:rsidRPr="000C4F47">
        <w:rPr>
          <w:rFonts w:ascii="Calibri" w:hAnsi="Calibri" w:cs="Calibri"/>
          <w:sz w:val="23"/>
          <w:szCs w:val="23"/>
        </w:rPr>
        <w:t xml:space="preserve"> </w:t>
      </w:r>
    </w:p>
    <w:p w:rsidR="000C4F47" w:rsidRPr="000C4F47" w:rsidRDefault="000C4F47" w:rsidP="000B7546">
      <w:pPr>
        <w:pStyle w:val="Nadpis1"/>
      </w:pPr>
      <w:bookmarkStart w:id="17" w:name="_Toc479409261"/>
      <w:bookmarkStart w:id="18" w:name="_Toc479409285"/>
      <w:bookmarkStart w:id="19" w:name="_Toc492449788"/>
      <w:r w:rsidRPr="000C4F47">
        <w:t>Seznam vstupních podkladů</w:t>
      </w:r>
      <w:bookmarkEnd w:id="17"/>
      <w:bookmarkEnd w:id="18"/>
      <w:bookmarkEnd w:id="19"/>
      <w:r w:rsidRPr="000C4F47">
        <w:t xml:space="preserve"> </w:t>
      </w:r>
    </w:p>
    <w:p w:rsidR="000C4F47" w:rsidRPr="000C4F47" w:rsidRDefault="00592814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K této stavbě nebyla</w:t>
      </w:r>
      <w:r w:rsidR="000C4F47" w:rsidRPr="000C4F47">
        <w:rPr>
          <w:rFonts w:ascii="Calibri" w:hAnsi="Calibri" w:cs="Calibri"/>
          <w:sz w:val="23"/>
          <w:szCs w:val="23"/>
        </w:rPr>
        <w:t xml:space="preserve"> vydán</w:t>
      </w:r>
      <w:r>
        <w:rPr>
          <w:rFonts w:ascii="Calibri" w:hAnsi="Calibri" w:cs="Calibri"/>
          <w:sz w:val="23"/>
          <w:szCs w:val="23"/>
        </w:rPr>
        <w:t>a žádná</w:t>
      </w:r>
      <w:r w:rsidR="000C4F47" w:rsidRPr="000C4F47">
        <w:rPr>
          <w:rFonts w:ascii="Calibri" w:hAnsi="Calibri" w:cs="Calibri"/>
          <w:sz w:val="23"/>
          <w:szCs w:val="23"/>
        </w:rPr>
        <w:t xml:space="preserve"> opatření nebo rozhodnut</w:t>
      </w:r>
      <w:r>
        <w:rPr>
          <w:rFonts w:ascii="Calibri" w:hAnsi="Calibri" w:cs="Calibri"/>
          <w:sz w:val="23"/>
          <w:szCs w:val="23"/>
        </w:rPr>
        <w:t>í veřejnoprávními orgány. Nebyla vydána</w:t>
      </w:r>
      <w:r w:rsidR="000C4F47" w:rsidRPr="000C4F47">
        <w:rPr>
          <w:rFonts w:ascii="Calibri" w:hAnsi="Calibri" w:cs="Calibri"/>
          <w:sz w:val="23"/>
          <w:szCs w:val="23"/>
        </w:rPr>
        <w:t xml:space="preserve"> stanoviska správců inženýrských sítí. </w:t>
      </w:r>
      <w:r w:rsidR="000C4F47" w:rsidRPr="000C4F47">
        <w:rPr>
          <w:rFonts w:ascii="Calibri" w:hAnsi="Calibri" w:cs="Calibri"/>
          <w:b/>
          <w:bCs/>
          <w:sz w:val="23"/>
          <w:szCs w:val="23"/>
        </w:rPr>
        <w:t xml:space="preserve">Navrhovaná stavba nepodléhá územnímu ani stavebnímu řízení. </w:t>
      </w:r>
    </w:p>
    <w:p w:rsidR="00BF1B13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sz w:val="23"/>
          <w:szCs w:val="23"/>
        </w:rPr>
        <w:t>Projektová dokumentace byla zpracována na základě:</w:t>
      </w:r>
    </w:p>
    <w:p w:rsidR="00BF1B13" w:rsidRDefault="00592814" w:rsidP="00815120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z</w:t>
      </w:r>
      <w:r w:rsidR="000C4F47" w:rsidRPr="00BF1B13">
        <w:rPr>
          <w:rFonts w:ascii="Calibri" w:hAnsi="Calibri" w:cs="Calibri"/>
          <w:sz w:val="23"/>
          <w:szCs w:val="23"/>
        </w:rPr>
        <w:t xml:space="preserve">aměření stávajícího </w:t>
      </w:r>
      <w:r w:rsidR="00BF1B13">
        <w:rPr>
          <w:rFonts w:ascii="Calibri" w:hAnsi="Calibri" w:cs="Calibri"/>
          <w:sz w:val="23"/>
          <w:szCs w:val="23"/>
        </w:rPr>
        <w:t>stavu</w:t>
      </w:r>
      <w:r w:rsidR="000C4F47" w:rsidRPr="00BF1B13">
        <w:rPr>
          <w:rFonts w:ascii="Calibri" w:hAnsi="Calibri" w:cs="Calibri"/>
          <w:sz w:val="23"/>
          <w:szCs w:val="23"/>
        </w:rPr>
        <w:t xml:space="preserve"> a zkreslení stávají</w:t>
      </w:r>
      <w:r w:rsidR="00BF1B13">
        <w:rPr>
          <w:rFonts w:ascii="Calibri" w:hAnsi="Calibri" w:cs="Calibri"/>
          <w:sz w:val="23"/>
          <w:szCs w:val="23"/>
        </w:rPr>
        <w:t xml:space="preserve">cího stavu </w:t>
      </w:r>
    </w:p>
    <w:p w:rsidR="000C4F47" w:rsidRPr="00BF1B13" w:rsidRDefault="00592814" w:rsidP="000C4F47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0"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f</w:t>
      </w:r>
      <w:r w:rsidR="000C4F47" w:rsidRPr="00BF1B13">
        <w:rPr>
          <w:rFonts w:ascii="Calibri" w:hAnsi="Calibri" w:cs="Calibri"/>
          <w:sz w:val="23"/>
          <w:szCs w:val="23"/>
        </w:rPr>
        <w:t xml:space="preserve">otodokumentace pořízené na místě samém </w:t>
      </w:r>
    </w:p>
    <w:p w:rsidR="000C4F47" w:rsidRPr="000C4F47" w:rsidRDefault="00565BB0" w:rsidP="000B7546">
      <w:pPr>
        <w:pStyle w:val="Nadpis1"/>
      </w:pPr>
      <w:bookmarkStart w:id="20" w:name="_Toc479409262"/>
      <w:bookmarkStart w:id="21" w:name="_Toc479409286"/>
      <w:bookmarkStart w:id="22" w:name="_Toc492449789"/>
      <w:r>
        <w:t>Stávající stav</w:t>
      </w:r>
      <w:bookmarkEnd w:id="20"/>
      <w:bookmarkEnd w:id="21"/>
      <w:bookmarkEnd w:id="22"/>
      <w:r w:rsidR="000C4F47" w:rsidRPr="000C4F47">
        <w:t xml:space="preserve"> </w:t>
      </w:r>
    </w:p>
    <w:p w:rsidR="00354CDD" w:rsidRDefault="00C13FCF" w:rsidP="000A1593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Budova sportovního areálu byla zkolaudována</w:t>
      </w:r>
      <w:r w:rsidR="00592814">
        <w:rPr>
          <w:rFonts w:ascii="Calibri" w:hAnsi="Calibri" w:cs="Calibri"/>
          <w:sz w:val="23"/>
          <w:szCs w:val="23"/>
        </w:rPr>
        <w:t xml:space="preserve"> se závadami</w:t>
      </w:r>
      <w:r>
        <w:rPr>
          <w:rFonts w:ascii="Calibri" w:hAnsi="Calibri" w:cs="Calibri"/>
          <w:sz w:val="23"/>
          <w:szCs w:val="23"/>
        </w:rPr>
        <w:t>,</w:t>
      </w:r>
      <w:r w:rsidR="00B819B7">
        <w:rPr>
          <w:rFonts w:ascii="Calibri" w:hAnsi="Calibri" w:cs="Calibri"/>
          <w:sz w:val="23"/>
          <w:szCs w:val="23"/>
        </w:rPr>
        <w:t xml:space="preserve"> a to </w:t>
      </w:r>
      <w:r w:rsidR="00086D3F">
        <w:rPr>
          <w:rFonts w:ascii="Calibri" w:hAnsi="Calibri" w:cs="Calibri"/>
          <w:sz w:val="23"/>
          <w:szCs w:val="23"/>
        </w:rPr>
        <w:t>s nevyhovujícím venkovním schodištěm do 2</w:t>
      </w:r>
      <w:r w:rsidR="00592814">
        <w:rPr>
          <w:rFonts w:ascii="Calibri" w:hAnsi="Calibri" w:cs="Calibri"/>
          <w:sz w:val="23"/>
          <w:szCs w:val="23"/>
        </w:rPr>
        <w:t>.</w:t>
      </w:r>
      <w:r w:rsidR="00086D3F">
        <w:rPr>
          <w:rFonts w:ascii="Calibri" w:hAnsi="Calibri" w:cs="Calibri"/>
          <w:sz w:val="23"/>
          <w:szCs w:val="23"/>
        </w:rPr>
        <w:t>N</w:t>
      </w:r>
      <w:r>
        <w:rPr>
          <w:rFonts w:ascii="Calibri" w:hAnsi="Calibri" w:cs="Calibri"/>
          <w:sz w:val="23"/>
          <w:szCs w:val="23"/>
        </w:rPr>
        <w:t>P, které slouží jako klubovna (</w:t>
      </w:r>
      <w:r w:rsidR="00086D3F">
        <w:rPr>
          <w:rFonts w:ascii="Calibri" w:hAnsi="Calibri" w:cs="Calibri"/>
          <w:sz w:val="23"/>
          <w:szCs w:val="23"/>
        </w:rPr>
        <w:t>restaurace) během sportovní</w:t>
      </w:r>
      <w:r w:rsidR="00592814">
        <w:rPr>
          <w:rFonts w:ascii="Calibri" w:hAnsi="Calibri" w:cs="Calibri"/>
          <w:sz w:val="23"/>
          <w:szCs w:val="23"/>
        </w:rPr>
        <w:t>ch</w:t>
      </w:r>
      <w:r w:rsidR="00086D3F">
        <w:rPr>
          <w:rFonts w:ascii="Calibri" w:hAnsi="Calibri" w:cs="Calibri"/>
          <w:sz w:val="23"/>
          <w:szCs w:val="23"/>
        </w:rPr>
        <w:t xml:space="preserve"> a kulturních akcí. </w:t>
      </w:r>
    </w:p>
    <w:p w:rsidR="00086D3F" w:rsidRDefault="00086D3F" w:rsidP="000A1593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Stávající ocelové schodi</w:t>
      </w:r>
      <w:r w:rsidR="00592814">
        <w:rPr>
          <w:rFonts w:ascii="Calibri" w:hAnsi="Calibri" w:cs="Calibri"/>
          <w:sz w:val="23"/>
          <w:szCs w:val="23"/>
        </w:rPr>
        <w:t>ště nesplňuje normu ČSN 734130.</w:t>
      </w:r>
    </w:p>
    <w:p w:rsidR="000C4F47" w:rsidRPr="000B7546" w:rsidRDefault="004D3EC3" w:rsidP="000B7546">
      <w:pPr>
        <w:pStyle w:val="Nadpis1"/>
      </w:pPr>
      <w:bookmarkStart w:id="23" w:name="_Toc479409263"/>
      <w:bookmarkStart w:id="24" w:name="_Toc479409287"/>
      <w:bookmarkStart w:id="25" w:name="OLE_LINK8"/>
      <w:bookmarkStart w:id="26" w:name="_Toc492449790"/>
      <w:r w:rsidRPr="000B7546">
        <w:t>Bourací práce</w:t>
      </w:r>
      <w:bookmarkEnd w:id="23"/>
      <w:bookmarkEnd w:id="24"/>
      <w:bookmarkEnd w:id="26"/>
    </w:p>
    <w:bookmarkEnd w:id="25"/>
    <w:p w:rsidR="004D3EC3" w:rsidRDefault="00C13FCF" w:rsidP="009043CA">
      <w:pPr>
        <w:pStyle w:val="Odstavecseseznamem"/>
        <w:autoSpaceDE w:val="0"/>
        <w:autoSpaceDN w:val="0"/>
        <w:adjustRightInd w:val="0"/>
        <w:spacing w:line="240" w:lineRule="auto"/>
        <w:ind w:left="0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Stávající</w:t>
      </w:r>
      <w:r w:rsidR="00086D3F">
        <w:rPr>
          <w:rFonts w:ascii="Calibri" w:hAnsi="Calibri" w:cs="Calibri"/>
          <w:sz w:val="23"/>
          <w:szCs w:val="23"/>
        </w:rPr>
        <w:t xml:space="preserve"> ocelové schodiště bude odstraněno včetně nosné konstrukce. Odstraněny budou i původní betonové</w:t>
      </w:r>
      <w:r w:rsidR="00592814">
        <w:rPr>
          <w:rFonts w:ascii="Calibri" w:hAnsi="Calibri" w:cs="Calibri"/>
          <w:sz w:val="23"/>
          <w:szCs w:val="23"/>
        </w:rPr>
        <w:t xml:space="preserve"> základy pod ocelovou konstrukcí</w:t>
      </w:r>
      <w:r w:rsidR="00086D3F">
        <w:rPr>
          <w:rFonts w:ascii="Calibri" w:hAnsi="Calibri" w:cs="Calibri"/>
          <w:sz w:val="23"/>
          <w:szCs w:val="23"/>
        </w:rPr>
        <w:t xml:space="preserve"> schodiště. </w:t>
      </w:r>
    </w:p>
    <w:p w:rsidR="004E737E" w:rsidRDefault="00C13FCF" w:rsidP="004E737E">
      <w:pPr>
        <w:pStyle w:val="Odstavecseseznamem"/>
        <w:autoSpaceDE w:val="0"/>
        <w:autoSpaceDN w:val="0"/>
        <w:adjustRightInd w:val="0"/>
        <w:spacing w:line="240" w:lineRule="auto"/>
        <w:ind w:left="0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Pro vytvoření nových nosných betonových patek bude odstraněna betonová dlažba, která po dokončení prací bude vrácena zpět. Částečně bude odstraněno i zábradlí v</w:t>
      </w:r>
      <w:r w:rsidR="00592814">
        <w:rPr>
          <w:rFonts w:ascii="Calibri" w:hAnsi="Calibri" w:cs="Calibri"/>
          <w:sz w:val="23"/>
          <w:szCs w:val="23"/>
        </w:rPr>
        <w:t> </w:t>
      </w:r>
      <w:r>
        <w:rPr>
          <w:rFonts w:ascii="Calibri" w:hAnsi="Calibri" w:cs="Calibri"/>
          <w:sz w:val="23"/>
          <w:szCs w:val="23"/>
        </w:rPr>
        <w:t>2</w:t>
      </w:r>
      <w:r w:rsidR="00592814">
        <w:rPr>
          <w:rFonts w:ascii="Calibri" w:hAnsi="Calibri" w:cs="Calibri"/>
          <w:sz w:val="23"/>
          <w:szCs w:val="23"/>
        </w:rPr>
        <w:t>.</w:t>
      </w:r>
      <w:r>
        <w:rPr>
          <w:rFonts w:ascii="Calibri" w:hAnsi="Calibri" w:cs="Calibri"/>
          <w:sz w:val="23"/>
          <w:szCs w:val="23"/>
        </w:rPr>
        <w:t xml:space="preserve">NP. </w:t>
      </w:r>
      <w:bookmarkStart w:id="27" w:name="_Toc479409264"/>
      <w:bookmarkStart w:id="28" w:name="_Toc479409288"/>
      <w:bookmarkStart w:id="29" w:name="OLE_LINK12"/>
      <w:bookmarkStart w:id="30" w:name="OLE_LINK13"/>
    </w:p>
    <w:p w:rsidR="004E737E" w:rsidRDefault="004E737E" w:rsidP="004E737E">
      <w:pPr>
        <w:pStyle w:val="Odstavecseseznamem"/>
        <w:autoSpaceDE w:val="0"/>
        <w:autoSpaceDN w:val="0"/>
        <w:adjustRightInd w:val="0"/>
        <w:spacing w:line="240" w:lineRule="auto"/>
        <w:ind w:left="0"/>
        <w:rPr>
          <w:rFonts w:ascii="Calibri" w:hAnsi="Calibri" w:cs="Calibri"/>
          <w:sz w:val="23"/>
          <w:szCs w:val="23"/>
        </w:rPr>
      </w:pPr>
    </w:p>
    <w:p w:rsidR="004E737E" w:rsidRDefault="004E737E" w:rsidP="004E737E">
      <w:pPr>
        <w:pStyle w:val="Odstavecseseznamem"/>
        <w:autoSpaceDE w:val="0"/>
        <w:autoSpaceDN w:val="0"/>
        <w:adjustRightInd w:val="0"/>
        <w:spacing w:line="240" w:lineRule="auto"/>
        <w:ind w:left="0"/>
        <w:rPr>
          <w:rFonts w:ascii="Calibri" w:hAnsi="Calibri" w:cs="Calibri"/>
          <w:sz w:val="23"/>
          <w:szCs w:val="23"/>
        </w:rPr>
      </w:pPr>
    </w:p>
    <w:p w:rsidR="004E737E" w:rsidRDefault="004E737E" w:rsidP="004E737E">
      <w:pPr>
        <w:pStyle w:val="Odstavecseseznamem"/>
        <w:autoSpaceDE w:val="0"/>
        <w:autoSpaceDN w:val="0"/>
        <w:adjustRightInd w:val="0"/>
        <w:spacing w:line="240" w:lineRule="auto"/>
        <w:ind w:left="0"/>
        <w:rPr>
          <w:rFonts w:ascii="Calibri" w:hAnsi="Calibri" w:cs="Calibri"/>
          <w:sz w:val="23"/>
          <w:szCs w:val="23"/>
        </w:rPr>
      </w:pPr>
    </w:p>
    <w:p w:rsidR="004E737E" w:rsidRDefault="004E737E" w:rsidP="004E737E">
      <w:pPr>
        <w:pStyle w:val="Odstavecseseznamem"/>
        <w:autoSpaceDE w:val="0"/>
        <w:autoSpaceDN w:val="0"/>
        <w:adjustRightInd w:val="0"/>
        <w:spacing w:line="240" w:lineRule="auto"/>
        <w:ind w:left="0"/>
        <w:rPr>
          <w:rFonts w:ascii="Calibri" w:hAnsi="Calibri" w:cs="Calibri"/>
          <w:sz w:val="23"/>
          <w:szCs w:val="23"/>
        </w:rPr>
      </w:pPr>
    </w:p>
    <w:p w:rsidR="004E737E" w:rsidRDefault="004E737E" w:rsidP="004E737E">
      <w:pPr>
        <w:pStyle w:val="Odstavecseseznamem"/>
        <w:autoSpaceDE w:val="0"/>
        <w:autoSpaceDN w:val="0"/>
        <w:adjustRightInd w:val="0"/>
        <w:spacing w:line="240" w:lineRule="auto"/>
        <w:ind w:left="0"/>
        <w:rPr>
          <w:rFonts w:ascii="Calibri" w:hAnsi="Calibri" w:cs="Calibri"/>
          <w:sz w:val="23"/>
          <w:szCs w:val="23"/>
        </w:rPr>
      </w:pPr>
    </w:p>
    <w:p w:rsidR="009043CA" w:rsidRPr="005814E9" w:rsidRDefault="004E737E" w:rsidP="004E737E">
      <w:pPr>
        <w:pStyle w:val="Nadpis1"/>
      </w:pPr>
      <w:bookmarkStart w:id="31" w:name="_Toc492449791"/>
      <w:bookmarkEnd w:id="27"/>
      <w:bookmarkEnd w:id="28"/>
      <w:r>
        <w:t>Nové schodiště</w:t>
      </w:r>
      <w:bookmarkEnd w:id="31"/>
    </w:p>
    <w:bookmarkEnd w:id="29"/>
    <w:bookmarkEnd w:id="30"/>
    <w:p w:rsidR="004E737E" w:rsidRDefault="004E737E" w:rsidP="004E737E">
      <w:pPr>
        <w:tabs>
          <w:tab w:val="left" w:pos="720"/>
        </w:tabs>
        <w:ind w:firstLine="567"/>
        <w:jc w:val="both"/>
      </w:pPr>
      <w:r w:rsidRPr="004E737E">
        <w:rPr>
          <w:rFonts w:ascii="Arial" w:hAnsi="Arial" w:cs="Arial"/>
          <w:sz w:val="20"/>
          <w:szCs w:val="20"/>
        </w:rPr>
        <w:t xml:space="preserve">Předmětem dokumentace je </w:t>
      </w:r>
      <w:r>
        <w:rPr>
          <w:rFonts w:ascii="Arial" w:hAnsi="Arial" w:cs="Arial"/>
          <w:sz w:val="20"/>
          <w:szCs w:val="20"/>
        </w:rPr>
        <w:t xml:space="preserve">novostavba venkovního schodiště. </w:t>
      </w:r>
      <w:r w:rsidRPr="004E737E">
        <w:rPr>
          <w:rFonts w:ascii="Arial" w:hAnsi="Arial" w:cs="Arial"/>
          <w:sz w:val="20"/>
          <w:szCs w:val="20"/>
        </w:rPr>
        <w:t>Jedná se o přímé dvouramenné schodiště s mezipodestou.</w:t>
      </w:r>
      <w:r w:rsidR="003767F6">
        <w:rPr>
          <w:rFonts w:ascii="Arial" w:hAnsi="Arial" w:cs="Arial"/>
          <w:sz w:val="20"/>
          <w:szCs w:val="20"/>
        </w:rPr>
        <w:t xml:space="preserve"> Na první</w:t>
      </w:r>
      <w:r w:rsidR="00592814">
        <w:rPr>
          <w:rFonts w:ascii="Arial" w:hAnsi="Arial" w:cs="Arial"/>
          <w:sz w:val="20"/>
          <w:szCs w:val="20"/>
        </w:rPr>
        <w:t>m</w:t>
      </w:r>
      <w:r w:rsidR="003767F6">
        <w:rPr>
          <w:rFonts w:ascii="Arial" w:hAnsi="Arial" w:cs="Arial"/>
          <w:sz w:val="20"/>
          <w:szCs w:val="20"/>
        </w:rPr>
        <w:t xml:space="preserve"> rameni je umístěno 8 schodišťových stupňů, na druhém rameni je </w:t>
      </w:r>
      <w:r w:rsidR="00592814">
        <w:rPr>
          <w:rFonts w:ascii="Arial" w:hAnsi="Arial" w:cs="Arial"/>
          <w:sz w:val="20"/>
          <w:szCs w:val="20"/>
        </w:rPr>
        <w:t xml:space="preserve">umístěno </w:t>
      </w:r>
      <w:r w:rsidR="003767F6">
        <w:rPr>
          <w:rFonts w:ascii="Arial" w:hAnsi="Arial" w:cs="Arial"/>
          <w:sz w:val="20"/>
          <w:szCs w:val="20"/>
        </w:rPr>
        <w:t xml:space="preserve">9 </w:t>
      </w:r>
      <w:r w:rsidR="00592814">
        <w:rPr>
          <w:rFonts w:ascii="Arial" w:hAnsi="Arial" w:cs="Arial"/>
          <w:sz w:val="20"/>
          <w:szCs w:val="20"/>
        </w:rPr>
        <w:t xml:space="preserve">schodišťových </w:t>
      </w:r>
      <w:r w:rsidR="003767F6">
        <w:rPr>
          <w:rFonts w:ascii="Arial" w:hAnsi="Arial" w:cs="Arial"/>
          <w:sz w:val="20"/>
          <w:szCs w:val="20"/>
        </w:rPr>
        <w:t>stupňů. Poslední schodišťový stupeň bude tvořen úrovní podlahy 2</w:t>
      </w:r>
      <w:r w:rsidR="00592814">
        <w:rPr>
          <w:rFonts w:ascii="Arial" w:hAnsi="Arial" w:cs="Arial"/>
          <w:sz w:val="20"/>
          <w:szCs w:val="20"/>
        </w:rPr>
        <w:t>.</w:t>
      </w:r>
      <w:r w:rsidR="003767F6">
        <w:rPr>
          <w:rFonts w:ascii="Arial" w:hAnsi="Arial" w:cs="Arial"/>
          <w:sz w:val="20"/>
          <w:szCs w:val="20"/>
        </w:rPr>
        <w:t xml:space="preserve">NP, kde </w:t>
      </w:r>
      <w:r w:rsidR="00592814">
        <w:rPr>
          <w:rFonts w:ascii="Arial" w:hAnsi="Arial" w:cs="Arial"/>
          <w:sz w:val="20"/>
          <w:szCs w:val="20"/>
        </w:rPr>
        <w:t xml:space="preserve">bude druhá podesta </w:t>
      </w:r>
      <w:r w:rsidR="003767F6">
        <w:rPr>
          <w:rFonts w:ascii="Arial" w:hAnsi="Arial" w:cs="Arial"/>
          <w:sz w:val="20"/>
          <w:szCs w:val="20"/>
        </w:rPr>
        <w:t>umístěna o 158</w:t>
      </w:r>
      <w:r w:rsidR="00592814">
        <w:rPr>
          <w:rFonts w:ascii="Arial" w:hAnsi="Arial" w:cs="Arial"/>
          <w:sz w:val="20"/>
          <w:szCs w:val="20"/>
        </w:rPr>
        <w:t xml:space="preserve"> </w:t>
      </w:r>
      <w:r w:rsidR="003767F6">
        <w:rPr>
          <w:rFonts w:ascii="Arial" w:hAnsi="Arial" w:cs="Arial"/>
          <w:sz w:val="20"/>
          <w:szCs w:val="20"/>
        </w:rPr>
        <w:t xml:space="preserve">mm níže. </w:t>
      </w:r>
    </w:p>
    <w:p w:rsidR="004E737E" w:rsidRDefault="004E737E" w:rsidP="004E737E">
      <w:pPr>
        <w:tabs>
          <w:tab w:val="left" w:pos="720"/>
        </w:tabs>
        <w:ind w:firstLine="567"/>
        <w:jc w:val="both"/>
        <w:rPr>
          <w:rFonts w:ascii="Arial" w:hAnsi="Arial" w:cs="Arial"/>
          <w:sz w:val="20"/>
          <w:szCs w:val="20"/>
        </w:rPr>
      </w:pPr>
    </w:p>
    <w:p w:rsidR="004E737E" w:rsidRDefault="004E737E" w:rsidP="004E737E">
      <w:pPr>
        <w:tabs>
          <w:tab w:val="left" w:pos="720"/>
        </w:tabs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Konstrukce schodiště j</w:t>
      </w:r>
      <w:r w:rsidR="00592814">
        <w:rPr>
          <w:rFonts w:ascii="Arial" w:hAnsi="Arial" w:cs="Arial"/>
          <w:sz w:val="20"/>
          <w:szCs w:val="20"/>
        </w:rPr>
        <w:t>e ocelová konstrukce tvořena</w:t>
      </w:r>
      <w:r>
        <w:rPr>
          <w:rFonts w:ascii="Arial" w:hAnsi="Arial" w:cs="Arial"/>
          <w:sz w:val="20"/>
          <w:szCs w:val="20"/>
        </w:rPr>
        <w:t xml:space="preserve"> postranními schodnicemi podporovanými sloupy. Sloupy jsou uloženy na patkách z prostého betonu. Stupně a podesty jsou tvořeny </w:t>
      </w:r>
      <w:proofErr w:type="gramStart"/>
      <w:r>
        <w:rPr>
          <w:rFonts w:ascii="Arial" w:hAnsi="Arial" w:cs="Arial"/>
          <w:sz w:val="20"/>
          <w:szCs w:val="20"/>
        </w:rPr>
        <w:t>vaničkami</w:t>
      </w:r>
      <w:r w:rsidR="00592814">
        <w:rPr>
          <w:rFonts w:ascii="Arial" w:hAnsi="Arial" w:cs="Arial"/>
          <w:sz w:val="20"/>
          <w:szCs w:val="20"/>
        </w:rPr>
        <w:t xml:space="preserve">  z</w:t>
      </w:r>
      <w:proofErr w:type="gramEnd"/>
      <w:r w:rsidR="00592814">
        <w:rPr>
          <w:rFonts w:ascii="Arial" w:hAnsi="Arial" w:cs="Arial"/>
          <w:sz w:val="20"/>
          <w:szCs w:val="20"/>
        </w:rPr>
        <w:t xml:space="preserve"> ocelového plechu a </w:t>
      </w:r>
      <w:r>
        <w:rPr>
          <w:rFonts w:ascii="Arial" w:hAnsi="Arial" w:cs="Arial"/>
          <w:sz w:val="20"/>
          <w:szCs w:val="20"/>
        </w:rPr>
        <w:t>betonovými dlaždicemi z vymývané dlažby. Na volném okraji bude osazeno ocelové zábradlí z tenkostěnných uzavřených profilů s tyčovou výplní.</w:t>
      </w:r>
      <w:r w:rsidR="003767F6">
        <w:rPr>
          <w:rFonts w:ascii="Arial" w:hAnsi="Arial" w:cs="Arial"/>
          <w:sz w:val="20"/>
          <w:szCs w:val="20"/>
        </w:rPr>
        <w:t xml:space="preserve"> </w:t>
      </w:r>
    </w:p>
    <w:p w:rsidR="004E737E" w:rsidRDefault="00120431" w:rsidP="004E737E">
      <w:pPr>
        <w:tabs>
          <w:tab w:val="left" w:pos="720"/>
        </w:tabs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 odstranění pů</w:t>
      </w:r>
      <w:r w:rsidR="00592814">
        <w:rPr>
          <w:rFonts w:ascii="Arial" w:hAnsi="Arial" w:cs="Arial"/>
          <w:sz w:val="20"/>
          <w:szCs w:val="20"/>
        </w:rPr>
        <w:t>vodního schodiště bude proveden</w:t>
      </w:r>
      <w:r>
        <w:rPr>
          <w:rFonts w:ascii="Arial" w:hAnsi="Arial" w:cs="Arial"/>
          <w:sz w:val="20"/>
          <w:szCs w:val="20"/>
        </w:rPr>
        <w:t xml:space="preserve"> nový betonový základ</w:t>
      </w:r>
      <w:r w:rsidR="00596759">
        <w:rPr>
          <w:rFonts w:ascii="Arial" w:hAnsi="Arial" w:cs="Arial"/>
          <w:sz w:val="20"/>
          <w:szCs w:val="20"/>
        </w:rPr>
        <w:t xml:space="preserve"> pro ocelovou </w:t>
      </w:r>
      <w:r w:rsidR="00386F0D">
        <w:rPr>
          <w:rFonts w:ascii="Arial" w:hAnsi="Arial" w:cs="Arial"/>
          <w:sz w:val="20"/>
          <w:szCs w:val="20"/>
        </w:rPr>
        <w:t>konstrukci schodiště.</w:t>
      </w:r>
      <w:r w:rsidR="006A0595">
        <w:rPr>
          <w:rFonts w:ascii="Arial" w:hAnsi="Arial" w:cs="Arial"/>
          <w:sz w:val="20"/>
          <w:szCs w:val="20"/>
        </w:rPr>
        <w:t xml:space="preserve"> Po provedení výkopu bude proveden podsyp ze štěrkopísku. Betonové patky budou provedeny z betonu tř. C16/20- XC0.</w:t>
      </w:r>
      <w:r w:rsidR="00386F0D">
        <w:rPr>
          <w:rFonts w:ascii="Arial" w:hAnsi="Arial" w:cs="Arial"/>
          <w:sz w:val="20"/>
          <w:szCs w:val="20"/>
        </w:rPr>
        <w:t xml:space="preserve"> Na tyto betonové patky budou n</w:t>
      </w:r>
      <w:r w:rsidR="00592814">
        <w:rPr>
          <w:rFonts w:ascii="Arial" w:hAnsi="Arial" w:cs="Arial"/>
          <w:sz w:val="20"/>
          <w:szCs w:val="20"/>
        </w:rPr>
        <w:t>a chemickou kotvu a závitovou ty</w:t>
      </w:r>
      <w:r w:rsidR="00386F0D">
        <w:rPr>
          <w:rFonts w:ascii="Arial" w:hAnsi="Arial" w:cs="Arial"/>
          <w:sz w:val="20"/>
          <w:szCs w:val="20"/>
        </w:rPr>
        <w:t>č M12 namontovány ocelové sloupy z uzavřeného profilu 60x60x5</w:t>
      </w:r>
      <w:r w:rsidR="00592814">
        <w:rPr>
          <w:rFonts w:ascii="Arial" w:hAnsi="Arial" w:cs="Arial"/>
          <w:sz w:val="20"/>
          <w:szCs w:val="20"/>
        </w:rPr>
        <w:t xml:space="preserve"> </w:t>
      </w:r>
      <w:r w:rsidR="00386F0D">
        <w:rPr>
          <w:rFonts w:ascii="Arial" w:hAnsi="Arial" w:cs="Arial"/>
          <w:sz w:val="20"/>
          <w:szCs w:val="20"/>
        </w:rPr>
        <w:t>mm přes ocelovou plotnu o rozměru 240x240x4</w:t>
      </w:r>
      <w:r w:rsidR="00592814">
        <w:rPr>
          <w:rFonts w:ascii="Arial" w:hAnsi="Arial" w:cs="Arial"/>
          <w:sz w:val="20"/>
          <w:szCs w:val="20"/>
        </w:rPr>
        <w:t xml:space="preserve"> </w:t>
      </w:r>
      <w:r w:rsidR="00386F0D">
        <w:rPr>
          <w:rFonts w:ascii="Arial" w:hAnsi="Arial" w:cs="Arial"/>
          <w:sz w:val="20"/>
          <w:szCs w:val="20"/>
        </w:rPr>
        <w:t xml:space="preserve">mm. </w:t>
      </w:r>
      <w:r w:rsidR="006A0595">
        <w:rPr>
          <w:rFonts w:ascii="Arial" w:hAnsi="Arial" w:cs="Arial"/>
          <w:sz w:val="20"/>
          <w:szCs w:val="20"/>
        </w:rPr>
        <w:t xml:space="preserve">Kotvení do betonových patek bude prováděno minimálně 7 dnů po betonáži. Hloubka vrtu pro závitovou tyč bude provedena minimálně </w:t>
      </w:r>
      <w:proofErr w:type="gramStart"/>
      <w:r w:rsidR="006A0595">
        <w:rPr>
          <w:rFonts w:ascii="Arial" w:hAnsi="Arial" w:cs="Arial"/>
          <w:sz w:val="20"/>
          <w:szCs w:val="20"/>
        </w:rPr>
        <w:t>150mm</w:t>
      </w:r>
      <w:proofErr w:type="gramEnd"/>
      <w:r w:rsidR="006A0595">
        <w:rPr>
          <w:rFonts w:ascii="Arial" w:hAnsi="Arial" w:cs="Arial"/>
          <w:sz w:val="20"/>
          <w:szCs w:val="20"/>
        </w:rPr>
        <w:t xml:space="preserve"> pod horní úroveň betonové patky. Nutno dodržet technologický postup výrobce chemické kotvy. </w:t>
      </w:r>
    </w:p>
    <w:p w:rsidR="00386F0D" w:rsidRDefault="00386F0D" w:rsidP="004E737E">
      <w:pPr>
        <w:tabs>
          <w:tab w:val="left" w:pos="720"/>
        </w:tabs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ocelové sloupy bud</w:t>
      </w:r>
      <w:r w:rsidR="00592814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u umístěny o</w:t>
      </w:r>
      <w:r w:rsidR="00592814">
        <w:rPr>
          <w:rFonts w:ascii="Arial" w:hAnsi="Arial" w:cs="Arial"/>
          <w:sz w:val="20"/>
          <w:szCs w:val="20"/>
        </w:rPr>
        <w:t>celové nosné schodnice z profilu</w:t>
      </w:r>
      <w:r>
        <w:rPr>
          <w:rFonts w:ascii="Arial" w:hAnsi="Arial" w:cs="Arial"/>
          <w:sz w:val="20"/>
          <w:szCs w:val="20"/>
        </w:rPr>
        <w:t xml:space="preserve"> 200x10</w:t>
      </w:r>
      <w:r w:rsidR="0059281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mm. Na tyto nosné schodnice budou přišroubovány stupně a podesty ocelovými šrouby M12 s podložkou a matkou s půlkulatou hlavou nebo matkou s plastovou krytkou. Stupně budou šroubovány 2</w:t>
      </w:r>
      <w:r w:rsidR="00670E2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ks </w:t>
      </w:r>
      <w:r w:rsidR="00670E2C">
        <w:rPr>
          <w:rFonts w:ascii="Arial" w:hAnsi="Arial" w:cs="Arial"/>
          <w:sz w:val="20"/>
          <w:szCs w:val="20"/>
        </w:rPr>
        <w:t>šroubů</w:t>
      </w:r>
      <w:r w:rsidR="00F62F0A">
        <w:rPr>
          <w:rFonts w:ascii="Arial" w:hAnsi="Arial" w:cs="Arial"/>
          <w:sz w:val="20"/>
          <w:szCs w:val="20"/>
        </w:rPr>
        <w:t xml:space="preserve"> z každé strany s osovou roztečí 200</w:t>
      </w:r>
      <w:r w:rsidR="00670E2C">
        <w:rPr>
          <w:rFonts w:ascii="Arial" w:hAnsi="Arial" w:cs="Arial"/>
          <w:sz w:val="20"/>
          <w:szCs w:val="20"/>
        </w:rPr>
        <w:t xml:space="preserve"> </w:t>
      </w:r>
      <w:r w:rsidR="00F62F0A">
        <w:rPr>
          <w:rFonts w:ascii="Arial" w:hAnsi="Arial" w:cs="Arial"/>
          <w:sz w:val="20"/>
          <w:szCs w:val="20"/>
        </w:rPr>
        <w:t>mm. Pode</w:t>
      </w:r>
      <w:r w:rsidR="00670E2C">
        <w:rPr>
          <w:rFonts w:ascii="Arial" w:hAnsi="Arial" w:cs="Arial"/>
          <w:sz w:val="20"/>
          <w:szCs w:val="20"/>
        </w:rPr>
        <w:t>sty budou připevněny šrouby M12. Počet šroubů</w:t>
      </w:r>
      <w:r w:rsidR="00F62F0A">
        <w:rPr>
          <w:rFonts w:ascii="Arial" w:hAnsi="Arial" w:cs="Arial"/>
          <w:sz w:val="20"/>
          <w:szCs w:val="20"/>
        </w:rPr>
        <w:t xml:space="preserve"> bude u</w:t>
      </w:r>
      <w:r w:rsidR="00670E2C">
        <w:rPr>
          <w:rFonts w:ascii="Arial" w:hAnsi="Arial" w:cs="Arial"/>
          <w:sz w:val="20"/>
          <w:szCs w:val="20"/>
        </w:rPr>
        <w:t xml:space="preserve">přesněn v dílenské dokumentaci </w:t>
      </w:r>
      <w:r w:rsidR="00F62F0A">
        <w:rPr>
          <w:rFonts w:ascii="Arial" w:hAnsi="Arial" w:cs="Arial"/>
          <w:sz w:val="20"/>
          <w:szCs w:val="20"/>
        </w:rPr>
        <w:t>tak</w:t>
      </w:r>
      <w:r w:rsidR="00670E2C">
        <w:rPr>
          <w:rFonts w:ascii="Arial" w:hAnsi="Arial" w:cs="Arial"/>
          <w:sz w:val="20"/>
          <w:szCs w:val="20"/>
        </w:rPr>
        <w:t>,</w:t>
      </w:r>
      <w:r w:rsidR="00F62F0A">
        <w:rPr>
          <w:rFonts w:ascii="Arial" w:hAnsi="Arial" w:cs="Arial"/>
          <w:sz w:val="20"/>
          <w:szCs w:val="20"/>
        </w:rPr>
        <w:t xml:space="preserve"> aby osová vzdálenost byla max. 200</w:t>
      </w:r>
      <w:r w:rsidR="00670E2C">
        <w:rPr>
          <w:rFonts w:ascii="Arial" w:hAnsi="Arial" w:cs="Arial"/>
          <w:sz w:val="20"/>
          <w:szCs w:val="20"/>
        </w:rPr>
        <w:t xml:space="preserve"> </w:t>
      </w:r>
      <w:r w:rsidR="00F62F0A">
        <w:rPr>
          <w:rFonts w:ascii="Arial" w:hAnsi="Arial" w:cs="Arial"/>
          <w:sz w:val="20"/>
          <w:szCs w:val="20"/>
        </w:rPr>
        <w:t xml:space="preserve">mm. </w:t>
      </w:r>
      <w:r w:rsidR="00801520">
        <w:rPr>
          <w:rFonts w:ascii="Arial" w:hAnsi="Arial" w:cs="Arial"/>
          <w:sz w:val="20"/>
          <w:szCs w:val="20"/>
        </w:rPr>
        <w:t xml:space="preserve">Do ocelových stupnic bude vložena betonová vymývaná dlažba. Ve spodní části schodnic budou provedeny 2 otvory </w:t>
      </w:r>
      <w:r w:rsidR="00670E2C">
        <w:rPr>
          <w:rFonts w:ascii="Arial" w:hAnsi="Arial" w:cs="Arial"/>
          <w:sz w:val="20"/>
          <w:szCs w:val="20"/>
        </w:rPr>
        <w:t xml:space="preserve">          </w:t>
      </w:r>
      <w:r w:rsidR="00801520">
        <w:rPr>
          <w:rFonts w:ascii="Arial" w:hAnsi="Arial" w:cs="Arial"/>
          <w:sz w:val="20"/>
          <w:szCs w:val="20"/>
        </w:rPr>
        <w:t>o průměru 14</w:t>
      </w:r>
      <w:r w:rsidR="00670E2C">
        <w:rPr>
          <w:rFonts w:ascii="Arial" w:hAnsi="Arial" w:cs="Arial"/>
          <w:sz w:val="20"/>
          <w:szCs w:val="20"/>
        </w:rPr>
        <w:t xml:space="preserve"> </w:t>
      </w:r>
      <w:r w:rsidR="00801520">
        <w:rPr>
          <w:rFonts w:ascii="Arial" w:hAnsi="Arial" w:cs="Arial"/>
          <w:sz w:val="20"/>
          <w:szCs w:val="20"/>
        </w:rPr>
        <w:t xml:space="preserve">mm vždy v protilehlých rozích. </w:t>
      </w:r>
    </w:p>
    <w:p w:rsidR="00F62F0A" w:rsidRDefault="00F62F0A" w:rsidP="004E737E">
      <w:pPr>
        <w:tabs>
          <w:tab w:val="left" w:pos="720"/>
        </w:tabs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 venkovní strany schod</w:t>
      </w:r>
      <w:r w:rsidR="00670E2C">
        <w:rPr>
          <w:rFonts w:ascii="Arial" w:hAnsi="Arial" w:cs="Arial"/>
          <w:sz w:val="20"/>
          <w:szCs w:val="20"/>
        </w:rPr>
        <w:t>nic budou přišroubovány ocelové</w:t>
      </w:r>
      <w:r>
        <w:rPr>
          <w:rFonts w:ascii="Arial" w:hAnsi="Arial" w:cs="Arial"/>
          <w:sz w:val="20"/>
          <w:szCs w:val="20"/>
        </w:rPr>
        <w:t xml:space="preserve"> sloupky z uzavřených profilů 40x40x4</w:t>
      </w:r>
      <w:r w:rsidR="00670E2C">
        <w:rPr>
          <w:rFonts w:ascii="Arial" w:hAnsi="Arial" w:cs="Arial"/>
          <w:sz w:val="20"/>
          <w:szCs w:val="20"/>
        </w:rPr>
        <w:t>mm a zakončeny</w:t>
      </w:r>
      <w:r>
        <w:rPr>
          <w:rFonts w:ascii="Arial" w:hAnsi="Arial" w:cs="Arial"/>
          <w:sz w:val="20"/>
          <w:szCs w:val="20"/>
        </w:rPr>
        <w:t xml:space="preserve"> madlem z ocelové trubky 42/3,25. </w:t>
      </w:r>
    </w:p>
    <w:p w:rsidR="00F62F0A" w:rsidRDefault="00F62F0A" w:rsidP="004E737E">
      <w:pPr>
        <w:tabs>
          <w:tab w:val="left" w:pos="720"/>
        </w:tabs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Výplň zábradlí bude provedena z ocelových profilů 30x15x1,5</w:t>
      </w:r>
      <w:r w:rsidR="00670E2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mm s tyčovou výplní </w:t>
      </w:r>
      <w:r w:rsidR="00801520">
        <w:rPr>
          <w:rFonts w:ascii="Arial" w:hAnsi="Arial" w:cs="Arial"/>
          <w:sz w:val="20"/>
          <w:szCs w:val="20"/>
        </w:rPr>
        <w:t>o průměru 10</w:t>
      </w:r>
      <w:r w:rsidR="00670E2C">
        <w:rPr>
          <w:rFonts w:ascii="Arial" w:hAnsi="Arial" w:cs="Arial"/>
          <w:sz w:val="20"/>
          <w:szCs w:val="20"/>
        </w:rPr>
        <w:t xml:space="preserve"> </w:t>
      </w:r>
      <w:r w:rsidR="00801520">
        <w:rPr>
          <w:rFonts w:ascii="Arial" w:hAnsi="Arial" w:cs="Arial"/>
          <w:sz w:val="20"/>
          <w:szCs w:val="20"/>
        </w:rPr>
        <w:t>mm. Výplň zábradlí bude montována k zábradelním sloupkům šrouby M10 s ochran</w:t>
      </w:r>
      <w:r w:rsidR="00670E2C">
        <w:rPr>
          <w:rFonts w:ascii="Arial" w:hAnsi="Arial" w:cs="Arial"/>
          <w:sz w:val="20"/>
          <w:szCs w:val="20"/>
        </w:rPr>
        <w:t>n</w:t>
      </w:r>
      <w:r w:rsidR="00801520">
        <w:rPr>
          <w:rFonts w:ascii="Arial" w:hAnsi="Arial" w:cs="Arial"/>
          <w:sz w:val="20"/>
          <w:szCs w:val="20"/>
        </w:rPr>
        <w:t xml:space="preserve">ou matkou nebo matkou s plastovou krytkou proti poranění. Výška zábradlí musí splňovat podmínky </w:t>
      </w:r>
      <w:r w:rsidR="00670E2C">
        <w:rPr>
          <w:rFonts w:ascii="Arial" w:hAnsi="Arial" w:cs="Arial"/>
          <w:sz w:val="20"/>
          <w:szCs w:val="20"/>
        </w:rPr>
        <w:t xml:space="preserve">              </w:t>
      </w:r>
      <w:r w:rsidR="00801520">
        <w:rPr>
          <w:rFonts w:ascii="Arial" w:hAnsi="Arial" w:cs="Arial"/>
          <w:sz w:val="20"/>
          <w:szCs w:val="20"/>
        </w:rPr>
        <w:t xml:space="preserve">ČSN </w:t>
      </w:r>
      <w:r w:rsidR="00800052">
        <w:rPr>
          <w:rFonts w:ascii="Arial" w:hAnsi="Arial" w:cs="Arial"/>
          <w:sz w:val="20"/>
          <w:szCs w:val="20"/>
        </w:rPr>
        <w:t xml:space="preserve">74 4130 Schodiště a šikmé rampy a ČSN 74 3305 Ochranné zábradlí. </w:t>
      </w:r>
    </w:p>
    <w:p w:rsidR="00800052" w:rsidRDefault="00800052" w:rsidP="004E737E">
      <w:pPr>
        <w:tabs>
          <w:tab w:val="left" w:pos="720"/>
        </w:tabs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Celá konstrukce schodiště včetně stupnic a zábradlí bude žárově zinkována. V případě nutnosti provedení svaru</w:t>
      </w:r>
      <w:r w:rsidR="00670E2C">
        <w:rPr>
          <w:rFonts w:ascii="Arial" w:hAnsi="Arial" w:cs="Arial"/>
          <w:sz w:val="20"/>
          <w:szCs w:val="20"/>
        </w:rPr>
        <w:t xml:space="preserve"> na místě montáže bude proveden</w:t>
      </w:r>
      <w:r>
        <w:rPr>
          <w:rFonts w:ascii="Arial" w:hAnsi="Arial" w:cs="Arial"/>
          <w:sz w:val="20"/>
          <w:szCs w:val="20"/>
        </w:rPr>
        <w:t xml:space="preserve"> ochranný nátěr</w:t>
      </w:r>
      <w:r w:rsidR="00670E2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(nástřik) zinkovou barvou. </w:t>
      </w:r>
    </w:p>
    <w:p w:rsidR="009D0E14" w:rsidRDefault="009D0E14" w:rsidP="004E737E">
      <w:pPr>
        <w:tabs>
          <w:tab w:val="left" w:pos="720"/>
        </w:tabs>
        <w:ind w:firstLine="567"/>
        <w:jc w:val="both"/>
        <w:rPr>
          <w:rFonts w:ascii="Arial" w:hAnsi="Arial" w:cs="Arial"/>
          <w:sz w:val="20"/>
          <w:szCs w:val="20"/>
        </w:rPr>
      </w:pPr>
    </w:p>
    <w:p w:rsidR="00800052" w:rsidRDefault="009D0E14" w:rsidP="004E737E">
      <w:pPr>
        <w:tabs>
          <w:tab w:val="left" w:pos="720"/>
        </w:tabs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stavby zpracuje dílenskou projektovou </w:t>
      </w:r>
      <w:r w:rsidR="00356D01">
        <w:rPr>
          <w:rFonts w:ascii="Arial" w:hAnsi="Arial" w:cs="Arial"/>
          <w:sz w:val="20"/>
          <w:szCs w:val="20"/>
        </w:rPr>
        <w:t>dokumentaci,</w:t>
      </w:r>
      <w:r>
        <w:rPr>
          <w:rFonts w:ascii="Arial" w:hAnsi="Arial" w:cs="Arial"/>
          <w:sz w:val="20"/>
          <w:szCs w:val="20"/>
        </w:rPr>
        <w:t xml:space="preserve"> kterou předloží k odsouhlasení generálnímu projektantovi.</w:t>
      </w:r>
    </w:p>
    <w:p w:rsidR="000C4F47" w:rsidRPr="00DD7C17" w:rsidRDefault="00DD7C17" w:rsidP="000B7546">
      <w:pPr>
        <w:pStyle w:val="Nadpis1"/>
        <w:rPr>
          <w:sz w:val="23"/>
          <w:szCs w:val="23"/>
        </w:rPr>
      </w:pPr>
      <w:bookmarkStart w:id="32" w:name="_Toc479409272"/>
      <w:bookmarkStart w:id="33" w:name="_Toc479409296"/>
      <w:bookmarkStart w:id="34" w:name="_Toc492449792"/>
      <w:r w:rsidRPr="00DD7C17">
        <w:t>Zásady organizace výstavby</w:t>
      </w:r>
      <w:bookmarkEnd w:id="32"/>
      <w:bookmarkEnd w:id="33"/>
      <w:bookmarkEnd w:id="34"/>
      <w:r w:rsidR="000C4F47" w:rsidRPr="00DD7C17">
        <w:rPr>
          <w:sz w:val="23"/>
          <w:szCs w:val="23"/>
        </w:rPr>
        <w:t xml:space="preserve"> </w:t>
      </w:r>
    </w:p>
    <w:p w:rsidR="00DD7C17" w:rsidRDefault="00815120" w:rsidP="00DD7C17">
      <w:pPr>
        <w:pStyle w:val="Default"/>
        <w:spacing w:after="128"/>
        <w:ind w:left="567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a) potřeby a spotřeby rozhodujících médií a hmot, jejich </w:t>
      </w:r>
      <w:proofErr w:type="gramStart"/>
      <w:r>
        <w:rPr>
          <w:sz w:val="23"/>
          <w:szCs w:val="23"/>
        </w:rPr>
        <w:t>zajištění - elektrická</w:t>
      </w:r>
      <w:proofErr w:type="gramEnd"/>
      <w:r>
        <w:rPr>
          <w:sz w:val="23"/>
          <w:szCs w:val="23"/>
        </w:rPr>
        <w:t xml:space="preserve"> energie a voda potřebná k provedení stavby bude po domluvě s investorem odebírána ze stávajícího objektu přes samostatné měření.</w:t>
      </w:r>
      <w:r w:rsidR="00DD7C17">
        <w:rPr>
          <w:sz w:val="23"/>
          <w:szCs w:val="23"/>
        </w:rPr>
        <w:t xml:space="preserve"> Bytová jednotka je</w:t>
      </w:r>
      <w:r w:rsidR="00695516">
        <w:rPr>
          <w:sz w:val="23"/>
          <w:szCs w:val="23"/>
        </w:rPr>
        <w:t xml:space="preserve"> v</w:t>
      </w:r>
      <w:r w:rsidR="00DD7C17">
        <w:rPr>
          <w:sz w:val="23"/>
          <w:szCs w:val="23"/>
        </w:rPr>
        <w:t xml:space="preserve"> současnosti odpojena od elektrické energie.  </w:t>
      </w:r>
      <w:r>
        <w:rPr>
          <w:sz w:val="23"/>
          <w:szCs w:val="23"/>
        </w:rPr>
        <w:t xml:space="preserve"> </w:t>
      </w:r>
    </w:p>
    <w:p w:rsidR="00DD7C17" w:rsidRDefault="00815120" w:rsidP="00DD7C17">
      <w:pPr>
        <w:pStyle w:val="Default"/>
        <w:spacing w:after="128"/>
        <w:ind w:left="567"/>
        <w:rPr>
          <w:color w:val="auto"/>
          <w:sz w:val="23"/>
          <w:szCs w:val="23"/>
        </w:rPr>
      </w:pPr>
      <w:r>
        <w:rPr>
          <w:i/>
          <w:iCs/>
          <w:sz w:val="23"/>
          <w:szCs w:val="23"/>
        </w:rPr>
        <w:lastRenderedPageBreak/>
        <w:t>b)</w:t>
      </w:r>
      <w:r w:rsidR="00695516">
        <w:rPr>
          <w:color w:val="auto"/>
          <w:sz w:val="23"/>
          <w:szCs w:val="23"/>
        </w:rPr>
        <w:t xml:space="preserve"> j</w:t>
      </w:r>
      <w:r>
        <w:rPr>
          <w:color w:val="auto"/>
          <w:sz w:val="23"/>
          <w:szCs w:val="23"/>
        </w:rPr>
        <w:t xml:space="preserve">e nutno počítat se zvýšenou hladinou hluku v blízkém okolí a se zvýšenou prašností při stavebních pracích. Požadované práce budou probíhat převážně v pracovních dnech </w:t>
      </w:r>
      <w:r w:rsidR="00695516">
        <w:rPr>
          <w:color w:val="auto"/>
          <w:sz w:val="23"/>
          <w:szCs w:val="23"/>
        </w:rPr>
        <w:t xml:space="preserve">        </w:t>
      </w:r>
      <w:r>
        <w:rPr>
          <w:color w:val="auto"/>
          <w:sz w:val="23"/>
          <w:szCs w:val="23"/>
        </w:rPr>
        <w:t>od 7:00 do 17 :00 hodin a ve dnech pracovního volna a klidu mohou být po dohodě</w:t>
      </w:r>
      <w:r w:rsidR="00695516">
        <w:rPr>
          <w:color w:val="auto"/>
          <w:sz w:val="23"/>
          <w:szCs w:val="23"/>
        </w:rPr>
        <w:t xml:space="preserve">            </w:t>
      </w:r>
      <w:r>
        <w:rPr>
          <w:color w:val="auto"/>
          <w:sz w:val="23"/>
          <w:szCs w:val="23"/>
        </w:rPr>
        <w:t xml:space="preserve"> s objednatelem prová</w:t>
      </w:r>
      <w:r w:rsidR="00DD7C17">
        <w:rPr>
          <w:color w:val="auto"/>
          <w:sz w:val="23"/>
          <w:szCs w:val="23"/>
        </w:rPr>
        <w:t xml:space="preserve">děny práce nehlučné pro okolí. </w:t>
      </w:r>
    </w:p>
    <w:p w:rsidR="00DD7C17" w:rsidRDefault="00DD7C17" w:rsidP="00DD7C17">
      <w:pPr>
        <w:pStyle w:val="Default"/>
        <w:spacing w:after="128"/>
        <w:ind w:left="567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>c</w:t>
      </w:r>
      <w:r w:rsidR="00695516">
        <w:rPr>
          <w:i/>
          <w:iCs/>
          <w:color w:val="auto"/>
          <w:sz w:val="23"/>
          <w:szCs w:val="23"/>
        </w:rPr>
        <w:t>) maximální produkované</w:t>
      </w:r>
      <w:r w:rsidR="00815120">
        <w:rPr>
          <w:i/>
          <w:iCs/>
          <w:color w:val="auto"/>
          <w:sz w:val="23"/>
          <w:szCs w:val="23"/>
        </w:rPr>
        <w:t xml:space="preserve"> množství a druhy odpadů a emisí při výstavbě, jejich </w:t>
      </w:r>
      <w:proofErr w:type="gramStart"/>
      <w:r w:rsidR="00815120">
        <w:rPr>
          <w:i/>
          <w:iCs/>
          <w:color w:val="auto"/>
          <w:sz w:val="23"/>
          <w:szCs w:val="23"/>
        </w:rPr>
        <w:t xml:space="preserve">likvidace </w:t>
      </w:r>
      <w:r w:rsidR="00815120">
        <w:rPr>
          <w:color w:val="auto"/>
          <w:sz w:val="23"/>
          <w:szCs w:val="23"/>
        </w:rPr>
        <w:t>- všechny</w:t>
      </w:r>
      <w:proofErr w:type="gramEnd"/>
      <w:r w:rsidR="00815120">
        <w:rPr>
          <w:color w:val="auto"/>
          <w:sz w:val="23"/>
          <w:szCs w:val="23"/>
        </w:rPr>
        <w:t xml:space="preserve"> odpady budou zpracovány, odvezeny a uloženy na skládku. Při realizaci stavby budou vznikající odpady ukládány a následně likvidovány v souladu se zákonem</w:t>
      </w:r>
      <w:r w:rsidR="00695516">
        <w:rPr>
          <w:color w:val="auto"/>
          <w:sz w:val="23"/>
          <w:szCs w:val="23"/>
        </w:rPr>
        <w:t xml:space="preserve">                  </w:t>
      </w:r>
      <w:r w:rsidR="00815120">
        <w:rPr>
          <w:color w:val="auto"/>
          <w:sz w:val="23"/>
          <w:szCs w:val="23"/>
        </w:rPr>
        <w:t xml:space="preserve"> č. 154/2010 Sb. o odpadech ve znění pozdějších předpisů. Bude se jednat převážně</w:t>
      </w:r>
      <w:r w:rsidR="00695516">
        <w:rPr>
          <w:color w:val="auto"/>
          <w:sz w:val="23"/>
          <w:szCs w:val="23"/>
        </w:rPr>
        <w:t xml:space="preserve">            </w:t>
      </w:r>
      <w:r w:rsidR="00815120">
        <w:rPr>
          <w:color w:val="auto"/>
          <w:sz w:val="23"/>
          <w:szCs w:val="23"/>
        </w:rPr>
        <w:t xml:space="preserve"> o stavební suť, železo a ocel, dřevo, minerální vatu, asfaltové lepenky neobsahující dehet </w:t>
      </w:r>
      <w:r w:rsidR="00695516">
        <w:rPr>
          <w:color w:val="auto"/>
          <w:sz w:val="23"/>
          <w:szCs w:val="23"/>
        </w:rPr>
        <w:t xml:space="preserve">  </w:t>
      </w:r>
      <w:r w:rsidR="00815120">
        <w:rPr>
          <w:color w:val="auto"/>
          <w:sz w:val="23"/>
          <w:szCs w:val="23"/>
        </w:rPr>
        <w:t xml:space="preserve">a malé množství obalových materiálů. </w:t>
      </w:r>
    </w:p>
    <w:p w:rsidR="00DD7C17" w:rsidRDefault="00815120" w:rsidP="00DD7C17">
      <w:pPr>
        <w:pStyle w:val="Default"/>
        <w:spacing w:after="128"/>
        <w:ind w:left="56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Původce odpadů, které vzniknou při realizaci stavby, je povinen vést jejich průběžnou evidenci a předávat je pouze osobě oprávněné k nakládání s odpady. Odvoz a následnou likvidaci veškerých odpadů zajistí dodavatel stavby v souladu se zákonem o odpadech.</w:t>
      </w:r>
    </w:p>
    <w:p w:rsidR="00DD7C17" w:rsidRDefault="00815120" w:rsidP="00DD7C17">
      <w:pPr>
        <w:pStyle w:val="Default"/>
        <w:spacing w:after="128"/>
        <w:ind w:left="56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Všechny odpady musí být v průběhu stavebních prací uloženy, zabezpečeny a přepravovány tak, aby neznečišťovaly staveniště ani jeho okolí. Odpad vzniklý provozem budovy se nemění, má charakter komunálního odpadu. </w:t>
      </w:r>
    </w:p>
    <w:p w:rsidR="00DD7C17" w:rsidRDefault="00DD7C17" w:rsidP="00DD7C17">
      <w:pPr>
        <w:pStyle w:val="Default"/>
        <w:spacing w:after="128"/>
        <w:ind w:left="567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>d</w:t>
      </w:r>
      <w:r w:rsidR="00815120">
        <w:rPr>
          <w:i/>
          <w:iCs/>
          <w:color w:val="auto"/>
          <w:sz w:val="23"/>
          <w:szCs w:val="23"/>
        </w:rPr>
        <w:t xml:space="preserve">) ochrana životního prostředí při </w:t>
      </w:r>
      <w:proofErr w:type="gramStart"/>
      <w:r w:rsidR="00815120">
        <w:rPr>
          <w:i/>
          <w:iCs/>
          <w:color w:val="auto"/>
          <w:sz w:val="23"/>
          <w:szCs w:val="23"/>
        </w:rPr>
        <w:t xml:space="preserve">výstavbě </w:t>
      </w:r>
      <w:r w:rsidR="00695516">
        <w:rPr>
          <w:color w:val="auto"/>
          <w:sz w:val="23"/>
          <w:szCs w:val="23"/>
        </w:rPr>
        <w:t>- s</w:t>
      </w:r>
      <w:r w:rsidR="00815120">
        <w:rPr>
          <w:color w:val="auto"/>
          <w:sz w:val="23"/>
          <w:szCs w:val="23"/>
        </w:rPr>
        <w:t>tavba</w:t>
      </w:r>
      <w:proofErr w:type="gramEnd"/>
      <w:r w:rsidR="00815120">
        <w:rPr>
          <w:color w:val="auto"/>
          <w:sz w:val="23"/>
          <w:szCs w:val="23"/>
        </w:rPr>
        <w:t xml:space="preserve"> nemá výraznější negativní vliv na životní prostředí. Při dodržení bezpečnostních opatření, platných vyhlášek a norem nebude během realizace výrazně narušeno životní prostředí. </w:t>
      </w:r>
    </w:p>
    <w:p w:rsidR="00DD7C17" w:rsidRDefault="00DD7C17" w:rsidP="00DD7C17">
      <w:pPr>
        <w:pStyle w:val="Default"/>
        <w:spacing w:after="128"/>
        <w:ind w:left="567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>e</w:t>
      </w:r>
      <w:r w:rsidR="00815120">
        <w:rPr>
          <w:i/>
          <w:iCs/>
          <w:color w:val="auto"/>
          <w:sz w:val="23"/>
          <w:szCs w:val="23"/>
        </w:rPr>
        <w:t xml:space="preserve">) zásady bezpečnosti a ochrany zdraví při práci na staveništi, posouzení potřeby koordinátora bezpečnosti a ochrany zdraví při práci podle jiných právních </w:t>
      </w:r>
      <w:proofErr w:type="gramStart"/>
      <w:r w:rsidR="00815120">
        <w:rPr>
          <w:i/>
          <w:iCs/>
          <w:color w:val="auto"/>
          <w:sz w:val="23"/>
          <w:szCs w:val="23"/>
        </w:rPr>
        <w:t xml:space="preserve">předpisů </w:t>
      </w:r>
      <w:r w:rsidR="00695516">
        <w:rPr>
          <w:color w:val="auto"/>
          <w:sz w:val="23"/>
          <w:szCs w:val="23"/>
        </w:rPr>
        <w:t>- n</w:t>
      </w:r>
      <w:r w:rsidR="00815120">
        <w:rPr>
          <w:color w:val="auto"/>
          <w:sz w:val="23"/>
          <w:szCs w:val="23"/>
        </w:rPr>
        <w:t>a</w:t>
      </w:r>
      <w:proofErr w:type="gramEnd"/>
      <w:r w:rsidR="00815120">
        <w:rPr>
          <w:color w:val="auto"/>
          <w:sz w:val="23"/>
          <w:szCs w:val="23"/>
        </w:rPr>
        <w:t xml:space="preserve"> stavbě mohou pracovat pouze pracovníci vyučení nebo zaučení v daném oboru. Všichni pracovníci na stavbě musí být proškolení z bezpečnostních předpisů a pravidelně proškolováni. Za vybavení pracovníků ochrannými pracovními pomůckami a prostředky zodpovídá dodavatel stavby. </w:t>
      </w:r>
    </w:p>
    <w:p w:rsidR="00BC66B7" w:rsidRDefault="00815120" w:rsidP="00BC66B7">
      <w:pPr>
        <w:pStyle w:val="Default"/>
        <w:spacing w:after="128"/>
        <w:ind w:left="56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Staveništní mechanismy musí být zabezpečeny proti možné manipulaci cizími osobami. Současně je potřeba důsledně dodržovat bezpečnostní opatření při pohybu staveništních mechanismů, překládání materiálů apod. </w:t>
      </w:r>
    </w:p>
    <w:p w:rsidR="00BC66B7" w:rsidRDefault="00F66741" w:rsidP="00695516">
      <w:pPr>
        <w:pStyle w:val="Default"/>
        <w:spacing w:after="128"/>
        <w:ind w:firstLine="567"/>
        <w:rPr>
          <w:color w:val="auto"/>
          <w:sz w:val="23"/>
          <w:szCs w:val="23"/>
        </w:rPr>
      </w:pPr>
      <w:r w:rsidRPr="00F66741">
        <w:rPr>
          <w:color w:val="auto"/>
          <w:sz w:val="23"/>
          <w:szCs w:val="23"/>
        </w:rPr>
        <w:t>P</w:t>
      </w:r>
      <w:r w:rsidR="00815120" w:rsidRPr="00F66741">
        <w:rPr>
          <w:color w:val="auto"/>
          <w:sz w:val="23"/>
          <w:szCs w:val="23"/>
        </w:rPr>
        <w:t>ři provádění prací budou respektovány platné předpisy, zejména:</w:t>
      </w:r>
      <w:r w:rsidRPr="00F66741">
        <w:rPr>
          <w:color w:val="auto"/>
          <w:sz w:val="23"/>
          <w:szCs w:val="23"/>
        </w:rPr>
        <w:t xml:space="preserve"> </w:t>
      </w:r>
    </w:p>
    <w:p w:rsidR="00BC66B7" w:rsidRDefault="00D2060D" w:rsidP="00BC66B7">
      <w:pPr>
        <w:pStyle w:val="Default"/>
        <w:numPr>
          <w:ilvl w:val="0"/>
          <w:numId w:val="35"/>
        </w:numPr>
        <w:spacing w:after="128"/>
        <w:rPr>
          <w:color w:val="auto"/>
          <w:sz w:val="23"/>
          <w:szCs w:val="23"/>
        </w:rPr>
      </w:pPr>
      <w:r w:rsidRPr="00F66741">
        <w:rPr>
          <w:color w:val="auto"/>
          <w:sz w:val="23"/>
          <w:szCs w:val="23"/>
        </w:rPr>
        <w:t>378/2001 Sb. Nařízení vlády, kterým se stanoví bližší požadavky na bezpečný provoz a používání strojů, technických zařízení, přístrojů a nářadí</w:t>
      </w:r>
    </w:p>
    <w:p w:rsidR="00BC66B7" w:rsidRDefault="00D2060D" w:rsidP="00BC66B7">
      <w:pPr>
        <w:pStyle w:val="Default"/>
        <w:numPr>
          <w:ilvl w:val="0"/>
          <w:numId w:val="35"/>
        </w:numPr>
        <w:spacing w:after="128"/>
        <w:rPr>
          <w:color w:val="auto"/>
          <w:sz w:val="23"/>
          <w:szCs w:val="23"/>
        </w:rPr>
      </w:pPr>
      <w:r w:rsidRPr="00F66741">
        <w:rPr>
          <w:color w:val="auto"/>
          <w:sz w:val="23"/>
          <w:szCs w:val="23"/>
        </w:rPr>
        <w:t>309/2006 Sb. a následných změn. Zákon,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</w:p>
    <w:p w:rsidR="00E5396E" w:rsidRPr="00F66741" w:rsidRDefault="00E5396E" w:rsidP="00BC66B7">
      <w:pPr>
        <w:pStyle w:val="Default"/>
        <w:numPr>
          <w:ilvl w:val="0"/>
          <w:numId w:val="35"/>
        </w:numPr>
        <w:spacing w:after="128"/>
        <w:rPr>
          <w:color w:val="auto"/>
          <w:sz w:val="23"/>
          <w:szCs w:val="23"/>
        </w:rPr>
      </w:pPr>
      <w:r w:rsidRPr="00F66741">
        <w:rPr>
          <w:color w:val="auto"/>
          <w:sz w:val="23"/>
          <w:szCs w:val="23"/>
        </w:rPr>
        <w:t>591/2006 Sb. Nařízení vlády o bližších minimálních požadavcích na bezpečnost a ochranu zdraví při práci na staveništích</w:t>
      </w:r>
    </w:p>
    <w:p w:rsidR="00E5396E" w:rsidRPr="00D2060D" w:rsidRDefault="00E5396E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 w:rsidRPr="00D2060D">
        <w:rPr>
          <w:color w:val="auto"/>
          <w:sz w:val="23"/>
          <w:szCs w:val="23"/>
        </w:rPr>
        <w:t xml:space="preserve">362/2006 Sb., o bližších požadavcích na bezpečnost a ochranu zdraví při práci na pracovištích s nebezpečím pádu z výšky nebo do hloubky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 w:rsidRPr="00D2060D">
        <w:rPr>
          <w:color w:val="auto"/>
          <w:sz w:val="23"/>
          <w:szCs w:val="23"/>
        </w:rPr>
        <w:t xml:space="preserve">361/2007 Sb. a následných změn. Nařízení vlády, kterým se stanoví podmínky ochrany zdraví při práci </w:t>
      </w:r>
    </w:p>
    <w:p w:rsidR="00815120" w:rsidRDefault="00815120" w:rsidP="00E5396E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</w:p>
    <w:p w:rsidR="00815120" w:rsidRPr="00E5396E" w:rsidRDefault="00815120" w:rsidP="000B7546">
      <w:pPr>
        <w:pStyle w:val="Nadpis1"/>
        <w:rPr>
          <w:color w:val="auto"/>
          <w:sz w:val="23"/>
          <w:szCs w:val="23"/>
        </w:rPr>
      </w:pPr>
      <w:bookmarkStart w:id="35" w:name="_Toc479409273"/>
      <w:bookmarkStart w:id="36" w:name="_Toc479409297"/>
      <w:bookmarkStart w:id="37" w:name="_Toc492449793"/>
      <w:r w:rsidRPr="00E5396E">
        <w:lastRenderedPageBreak/>
        <w:t>Seznam použitých norem</w:t>
      </w:r>
      <w:bookmarkEnd w:id="35"/>
      <w:bookmarkEnd w:id="36"/>
      <w:bookmarkEnd w:id="37"/>
      <w:r w:rsidRPr="00E5396E">
        <w:rPr>
          <w:color w:val="auto"/>
          <w:sz w:val="23"/>
          <w:szCs w:val="23"/>
        </w:rPr>
        <w:t xml:space="preserve">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01 3420 - Výkresy pozemních </w:t>
      </w:r>
      <w:proofErr w:type="gramStart"/>
      <w:r>
        <w:rPr>
          <w:color w:val="auto"/>
          <w:sz w:val="23"/>
          <w:szCs w:val="23"/>
        </w:rPr>
        <w:t>staveb - Kreslení</w:t>
      </w:r>
      <w:proofErr w:type="gramEnd"/>
      <w:r>
        <w:rPr>
          <w:color w:val="auto"/>
          <w:sz w:val="23"/>
          <w:szCs w:val="23"/>
        </w:rPr>
        <w:t xml:space="preserve"> výkresů stavební části (2004)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73 4301 - Obytné budovy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73 0001-1 - Navrhování stavebních </w:t>
      </w:r>
      <w:proofErr w:type="gramStart"/>
      <w:r>
        <w:rPr>
          <w:color w:val="auto"/>
          <w:sz w:val="23"/>
          <w:szCs w:val="23"/>
        </w:rPr>
        <w:t>konstrukcí - Slovník</w:t>
      </w:r>
      <w:proofErr w:type="gramEnd"/>
      <w:r>
        <w:rPr>
          <w:color w:val="auto"/>
          <w:sz w:val="23"/>
          <w:szCs w:val="23"/>
        </w:rPr>
        <w:t xml:space="preserve"> - Část 1: Spolehlivost a zatížení konstrukcí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EN 1991-1-1 - Eurokód 1: Zatížení </w:t>
      </w:r>
      <w:proofErr w:type="gramStart"/>
      <w:r>
        <w:rPr>
          <w:color w:val="auto"/>
          <w:sz w:val="23"/>
          <w:szCs w:val="23"/>
        </w:rPr>
        <w:t>konstrukcí - Část</w:t>
      </w:r>
      <w:proofErr w:type="gramEnd"/>
      <w:r>
        <w:rPr>
          <w:color w:val="auto"/>
          <w:sz w:val="23"/>
          <w:szCs w:val="23"/>
        </w:rPr>
        <w:t xml:space="preserve"> 1-1: Obecná zatížení - Objemové tíhy, vlastní tíha a užitná zatížení pozemních staveb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EN 1991-1-4 </w:t>
      </w:r>
      <w:proofErr w:type="spellStart"/>
      <w:r>
        <w:rPr>
          <w:color w:val="auto"/>
          <w:sz w:val="23"/>
          <w:szCs w:val="23"/>
        </w:rPr>
        <w:t>ed</w:t>
      </w:r>
      <w:proofErr w:type="spellEnd"/>
      <w:r>
        <w:rPr>
          <w:color w:val="auto"/>
          <w:sz w:val="23"/>
          <w:szCs w:val="23"/>
        </w:rPr>
        <w:t xml:space="preserve">. 2 - Eurokód 1: Zatížení </w:t>
      </w:r>
      <w:proofErr w:type="gramStart"/>
      <w:r>
        <w:rPr>
          <w:color w:val="auto"/>
          <w:sz w:val="23"/>
          <w:szCs w:val="23"/>
        </w:rPr>
        <w:t>konstrukcí - Část</w:t>
      </w:r>
      <w:proofErr w:type="gramEnd"/>
      <w:r>
        <w:rPr>
          <w:color w:val="auto"/>
          <w:sz w:val="23"/>
          <w:szCs w:val="23"/>
        </w:rPr>
        <w:t xml:space="preserve"> 1-4: Obecná zatížení - Zatížení větrem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73 0540-1 - Tepelná ochrana </w:t>
      </w:r>
      <w:proofErr w:type="gramStart"/>
      <w:r>
        <w:rPr>
          <w:color w:val="auto"/>
          <w:sz w:val="23"/>
          <w:szCs w:val="23"/>
        </w:rPr>
        <w:t>budov - Část</w:t>
      </w:r>
      <w:proofErr w:type="gramEnd"/>
      <w:r>
        <w:rPr>
          <w:color w:val="auto"/>
          <w:sz w:val="23"/>
          <w:szCs w:val="23"/>
        </w:rPr>
        <w:t xml:space="preserve"> 1: Terminologie ČSN 73 0540-2 - Tepelná ochrana budov - Část 2: Požadavky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P 73 0600 - Hydroizolace </w:t>
      </w:r>
      <w:proofErr w:type="gramStart"/>
      <w:r>
        <w:rPr>
          <w:color w:val="auto"/>
          <w:sz w:val="23"/>
          <w:szCs w:val="23"/>
        </w:rPr>
        <w:t>staveb - Základní</w:t>
      </w:r>
      <w:proofErr w:type="gramEnd"/>
      <w:r>
        <w:rPr>
          <w:color w:val="auto"/>
          <w:sz w:val="23"/>
          <w:szCs w:val="23"/>
        </w:rPr>
        <w:t xml:space="preserve"> ustanovení ČSN EN 1996-1-1+A1 - Eurokód 6: Navrhování zděných konstrukcí - Část 1-1: Obecná pravidla pro vyztužené a nevyztužené zděné konstrukce ČSN EN 1996-2 - Eurokód 6: Navrhování zděných konstrukcí - Část 2: Volba materiálů, konstruování a provádění zdiva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EN 12369-1 - Desky na bázi </w:t>
      </w:r>
      <w:proofErr w:type="gramStart"/>
      <w:r>
        <w:rPr>
          <w:color w:val="auto"/>
          <w:sz w:val="23"/>
          <w:szCs w:val="23"/>
        </w:rPr>
        <w:t>dřeva - Charakteristické</w:t>
      </w:r>
      <w:proofErr w:type="gramEnd"/>
      <w:r>
        <w:rPr>
          <w:color w:val="auto"/>
          <w:sz w:val="23"/>
          <w:szCs w:val="23"/>
        </w:rPr>
        <w:t xml:space="preserve"> hodnoty pro navrhování dřevěných konstrukcí - Část 1: OSB, třískové a vláknité desky ČSN 73 1901 - Navrhování střech - Základní ustanovení </w:t>
      </w:r>
    </w:p>
    <w:p w:rsidR="00E5396E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EN 13914-1 - Navrhování, příprava a provádění vnějších a vnitřních </w:t>
      </w:r>
      <w:proofErr w:type="gramStart"/>
      <w:r>
        <w:rPr>
          <w:color w:val="auto"/>
          <w:sz w:val="23"/>
          <w:szCs w:val="23"/>
        </w:rPr>
        <w:t>omítek - Část</w:t>
      </w:r>
      <w:proofErr w:type="gramEnd"/>
      <w:r>
        <w:rPr>
          <w:color w:val="auto"/>
          <w:sz w:val="23"/>
          <w:szCs w:val="23"/>
        </w:rPr>
        <w:t xml:space="preserve"> 1: Vnější omítky ČSN EN 13914-2 - Navrhování, příprava a provádění vnějších a vnitřních omítek - Část 2: Příprava návrhu a zákl</w:t>
      </w:r>
      <w:r w:rsidR="00E5396E">
        <w:rPr>
          <w:color w:val="auto"/>
          <w:sz w:val="23"/>
          <w:szCs w:val="23"/>
        </w:rPr>
        <w:t>adní postupy pro vnitřní omítky</w:t>
      </w:r>
    </w:p>
    <w:p w:rsidR="00815120" w:rsidRPr="00E5396E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 w:rsidRPr="00E5396E">
        <w:rPr>
          <w:color w:val="auto"/>
          <w:sz w:val="23"/>
          <w:szCs w:val="23"/>
        </w:rPr>
        <w:t xml:space="preserve">ČSN 73 4130 - Schodiště a šikmé </w:t>
      </w:r>
      <w:proofErr w:type="gramStart"/>
      <w:r w:rsidRPr="00E5396E">
        <w:rPr>
          <w:color w:val="auto"/>
          <w:sz w:val="23"/>
          <w:szCs w:val="23"/>
        </w:rPr>
        <w:t>rampy - Základní</w:t>
      </w:r>
      <w:proofErr w:type="gramEnd"/>
      <w:r w:rsidRPr="00E5396E">
        <w:rPr>
          <w:color w:val="auto"/>
          <w:sz w:val="23"/>
          <w:szCs w:val="23"/>
        </w:rPr>
        <w:t xml:space="preserve"> požadavky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73 8106 - Ochranné a záchytné konstrukce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73 8107 - Trubková lešení ČSN EN 1263-1 - Záchytné </w:t>
      </w:r>
      <w:proofErr w:type="gramStart"/>
      <w:r>
        <w:rPr>
          <w:color w:val="auto"/>
          <w:sz w:val="23"/>
          <w:szCs w:val="23"/>
        </w:rPr>
        <w:t>sítě - Část</w:t>
      </w:r>
      <w:proofErr w:type="gramEnd"/>
      <w:r>
        <w:rPr>
          <w:color w:val="auto"/>
          <w:sz w:val="23"/>
          <w:szCs w:val="23"/>
        </w:rPr>
        <w:t xml:space="preserve"> 1: </w:t>
      </w:r>
    </w:p>
    <w:p w:rsidR="00815120" w:rsidRPr="00E5396E" w:rsidRDefault="00127988" w:rsidP="000B7546">
      <w:pPr>
        <w:pStyle w:val="Nadpis1"/>
      </w:pPr>
      <w:bookmarkStart w:id="38" w:name="_Toc479409274"/>
      <w:bookmarkStart w:id="39" w:name="_Toc479409298"/>
      <w:bookmarkStart w:id="40" w:name="_Toc492449794"/>
      <w:r>
        <w:t>P</w:t>
      </w:r>
      <w:r w:rsidR="00815120" w:rsidRPr="00E5396E">
        <w:t>oznámky</w:t>
      </w:r>
      <w:bookmarkEnd w:id="38"/>
      <w:bookmarkEnd w:id="39"/>
      <w:bookmarkEnd w:id="40"/>
      <w:r w:rsidR="00815120" w:rsidRPr="00E5396E">
        <w:t xml:space="preserve">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Názvy výrobků v projektové dokumentaci a technické zprávě jsou pouze orientační a lze je nahradit jiným výrobkem se stejnými technickými </w:t>
      </w:r>
      <w:proofErr w:type="gramStart"/>
      <w:r>
        <w:rPr>
          <w:color w:val="auto"/>
          <w:sz w:val="23"/>
          <w:szCs w:val="23"/>
        </w:rPr>
        <w:t xml:space="preserve">vlastnostmi </w:t>
      </w:r>
      <w:r w:rsidR="00F20FD5">
        <w:rPr>
          <w:color w:val="auto"/>
          <w:sz w:val="23"/>
          <w:szCs w:val="23"/>
        </w:rPr>
        <w:t>.</w:t>
      </w:r>
      <w:proofErr w:type="gramEnd"/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Záměna materiálů nebo technologií je možná pouze po odsouhlasení investorem stavby a generálním projektantem.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Při realizaci je nutné dodržovat bezpečnostní a technologické předpisy </w:t>
      </w:r>
      <w:r w:rsidR="00F20FD5">
        <w:rPr>
          <w:color w:val="auto"/>
          <w:sz w:val="23"/>
          <w:szCs w:val="23"/>
        </w:rPr>
        <w:t xml:space="preserve">                   </w:t>
      </w:r>
      <w:r>
        <w:rPr>
          <w:color w:val="auto"/>
          <w:sz w:val="23"/>
          <w:szCs w:val="23"/>
        </w:rPr>
        <w:t xml:space="preserve">ve stavebnictví.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Výběr konkrétních systémů a materiálů bude proveden na základě dohody mezi investorem a vybraným zhotovi</w:t>
      </w:r>
      <w:r w:rsidR="00F20FD5">
        <w:rPr>
          <w:color w:val="auto"/>
          <w:sz w:val="23"/>
          <w:szCs w:val="23"/>
        </w:rPr>
        <w:t>telem v rámci výběrového řízení.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Na stavbu budou dodány výhradně atestované stavební materiály a výrobky.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Při stavbě platí obecně platné předpisy týkající se kvality a provedení stavebních prací, ČSN a vyhlášky nebo zákonné předpisy.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Stavba bude provedena odbornou firmou. Budou dodržovány bezpečnostní a technologické předpisy ve stavebnictví dle použitých technologií, materiálů a systémů. Při stavbě je nutno respektovat všechny ČSN a </w:t>
      </w:r>
      <w:r w:rsidR="00F20FD5">
        <w:rPr>
          <w:color w:val="auto"/>
          <w:sz w:val="23"/>
          <w:szCs w:val="23"/>
        </w:rPr>
        <w:t>související předpisy, týkající se rozsahu prováděných prací.</w:t>
      </w:r>
    </w:p>
    <w:p w:rsidR="00815120" w:rsidRPr="00E5396E" w:rsidRDefault="00F20FD5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 xml:space="preserve">Nutné </w:t>
      </w:r>
      <w:proofErr w:type="gramStart"/>
      <w:r>
        <w:rPr>
          <w:color w:val="auto"/>
          <w:sz w:val="23"/>
          <w:szCs w:val="23"/>
        </w:rPr>
        <w:t xml:space="preserve">doklady </w:t>
      </w:r>
      <w:r w:rsidR="00E5396E">
        <w:rPr>
          <w:color w:val="auto"/>
          <w:sz w:val="23"/>
          <w:szCs w:val="23"/>
        </w:rPr>
        <w:t xml:space="preserve"> předložené</w:t>
      </w:r>
      <w:proofErr w:type="gramEnd"/>
      <w:r w:rsidR="00E5396E">
        <w:rPr>
          <w:color w:val="auto"/>
          <w:sz w:val="23"/>
          <w:szCs w:val="23"/>
        </w:rPr>
        <w:t xml:space="preserve"> </w:t>
      </w:r>
      <w:r w:rsidR="00206B07">
        <w:rPr>
          <w:color w:val="auto"/>
          <w:sz w:val="23"/>
          <w:szCs w:val="23"/>
        </w:rPr>
        <w:t>dodavateli při přejímce díla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 Stavební deník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 Technická dokumentace dle skutečného provedení stavby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3. Předem odsouhlasené změny oproti schválené dokumentaci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4. Atesty dodaných materiálů na stavbu a strojně-technologických zařízení v českém jazyce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5. Atesty veškerých protipožárních opatření a úprav stavebních konstrukcí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6. Protokoly o provedení jednotlivých zkoušek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7. Veškeré revizní zprávy – elektro, hromosvod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8. Návody na obsluhu a údržbu jednotlivých zařízení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9. Doklady dle zákona o odpadech č. 125/97 Sb. </w:t>
      </w:r>
    </w:p>
    <w:p w:rsidR="00206B07" w:rsidRDefault="00206B07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</w:p>
    <w:p w:rsidR="00206B07" w:rsidRDefault="00206B07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</w:p>
    <w:p w:rsidR="00206B07" w:rsidRDefault="00206B07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</w:p>
    <w:p w:rsidR="00206B07" w:rsidRDefault="00206B07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</w:p>
    <w:p w:rsidR="00206B07" w:rsidRDefault="00206B07" w:rsidP="00206B07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Vypracoval: Vojtíšek Bohumil </w:t>
      </w:r>
    </w:p>
    <w:p w:rsidR="00206B07" w:rsidRDefault="00206B07" w:rsidP="00206B07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Ve Frýdku</w:t>
      </w:r>
      <w:r w:rsidR="00F20FD5">
        <w:rPr>
          <w:color w:val="auto"/>
          <w:sz w:val="23"/>
          <w:szCs w:val="23"/>
        </w:rPr>
        <w:t>-</w:t>
      </w:r>
      <w:r>
        <w:rPr>
          <w:color w:val="auto"/>
          <w:sz w:val="23"/>
          <w:szCs w:val="23"/>
        </w:rPr>
        <w:t xml:space="preserve">Místku </w:t>
      </w:r>
    </w:p>
    <w:p w:rsidR="00206B07" w:rsidRDefault="003F53D6" w:rsidP="00206B07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Srpen</w:t>
      </w:r>
      <w:r w:rsidR="00F20FD5">
        <w:rPr>
          <w:color w:val="auto"/>
          <w:sz w:val="23"/>
          <w:szCs w:val="23"/>
        </w:rPr>
        <w:t xml:space="preserve"> 2017</w:t>
      </w:r>
    </w:p>
    <w:sectPr w:rsidR="00206B07" w:rsidSect="004E737E">
      <w:pgSz w:w="11906" w:h="16838" w:code="9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5BDE" w:rsidRDefault="00F55BDE" w:rsidP="00815120">
      <w:pPr>
        <w:spacing w:line="240" w:lineRule="auto"/>
      </w:pPr>
      <w:r>
        <w:separator/>
      </w:r>
    </w:p>
  </w:endnote>
  <w:endnote w:type="continuationSeparator" w:id="0">
    <w:p w:rsidR="00F55BDE" w:rsidRDefault="00F55BDE" w:rsidP="008151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79887770"/>
      <w:docPartObj>
        <w:docPartGallery w:val="Page Numbers (Bottom of Page)"/>
        <w:docPartUnique/>
      </w:docPartObj>
    </w:sdtPr>
    <w:sdtEndPr/>
    <w:sdtContent>
      <w:p w:rsidR="00F62F0A" w:rsidRDefault="00F62F0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0595">
          <w:rPr>
            <w:noProof/>
          </w:rPr>
          <w:t>7</w:t>
        </w:r>
        <w:r>
          <w:fldChar w:fldCharType="end"/>
        </w:r>
      </w:p>
    </w:sdtContent>
  </w:sdt>
  <w:p w:rsidR="00F62F0A" w:rsidRDefault="00F62F0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5BDE" w:rsidRDefault="00F55BDE" w:rsidP="00815120">
      <w:pPr>
        <w:spacing w:line="240" w:lineRule="auto"/>
      </w:pPr>
      <w:r>
        <w:separator/>
      </w:r>
    </w:p>
  </w:footnote>
  <w:footnote w:type="continuationSeparator" w:id="0">
    <w:p w:rsidR="00F55BDE" w:rsidRDefault="00F55BDE" w:rsidP="0081512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2F0A" w:rsidRDefault="00F62F0A" w:rsidP="00BB7D08">
    <w:pPr>
      <w:pStyle w:val="Zhlav"/>
      <w:tabs>
        <w:tab w:val="clear" w:pos="9072"/>
        <w:tab w:val="right" w:pos="4536"/>
      </w:tabs>
      <w:ind w:left="6804" w:hanging="6804"/>
      <w:rPr>
        <w:sz w:val="16"/>
        <w:szCs w:val="16"/>
      </w:rPr>
    </w:pPr>
    <w:r>
      <w:rPr>
        <w:sz w:val="16"/>
        <w:szCs w:val="16"/>
      </w:rPr>
      <w:t xml:space="preserve">Ing. Vladimír </w:t>
    </w:r>
    <w:proofErr w:type="spellStart"/>
    <w:r>
      <w:rPr>
        <w:sz w:val="16"/>
        <w:szCs w:val="16"/>
      </w:rPr>
      <w:t>Hořelka</w:t>
    </w:r>
    <w:proofErr w:type="spellEnd"/>
    <w:r>
      <w:rPr>
        <w:sz w:val="16"/>
        <w:szCs w:val="16"/>
      </w:rPr>
      <w:t xml:space="preserve">                                 </w:t>
    </w:r>
    <w:r>
      <w:rPr>
        <w:sz w:val="16"/>
        <w:szCs w:val="16"/>
      </w:rPr>
      <w:tab/>
    </w:r>
    <w:r>
      <w:rPr>
        <w:sz w:val="16"/>
        <w:szCs w:val="16"/>
      </w:rPr>
      <w:tab/>
      <w:t xml:space="preserve">Venkovní schodiště č.p. 275 </w:t>
    </w:r>
  </w:p>
  <w:p w:rsidR="00F62F0A" w:rsidRPr="00BB7D08" w:rsidRDefault="00F62F0A" w:rsidP="00BB7D08">
    <w:pPr>
      <w:pStyle w:val="Zhlav"/>
      <w:tabs>
        <w:tab w:val="clear" w:pos="9072"/>
        <w:tab w:val="right" w:pos="4536"/>
      </w:tabs>
      <w:ind w:left="6804" w:hanging="6804"/>
      <w:rPr>
        <w:sz w:val="16"/>
        <w:szCs w:val="16"/>
      </w:rPr>
    </w:pPr>
    <w:r>
      <w:rPr>
        <w:noProof/>
        <w:sz w:val="16"/>
        <w:szCs w:val="16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-8890</wp:posOffset>
              </wp:positionH>
              <wp:positionV relativeFrom="paragraph">
                <wp:posOffset>222885</wp:posOffset>
              </wp:positionV>
              <wp:extent cx="5737860" cy="0"/>
              <wp:effectExtent l="0" t="0" r="0" b="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3786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7812E46" id="Přímá spojnic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pt,17.55pt" to="451.1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" strokecolor="#5b9bd5 [3204]" strokeweight=".5pt">
              <v:stroke joinstyle="miter"/>
            </v:line>
          </w:pict>
        </mc:Fallback>
      </mc:AlternateContent>
    </w:r>
    <w:r w:rsidRPr="00BB7D08">
      <w:rPr>
        <w:sz w:val="16"/>
        <w:szCs w:val="16"/>
      </w:rPr>
      <w:t>Autorizovaný inženýr pozemních staveb</w:t>
    </w:r>
    <w:r w:rsidRPr="00BB7D08">
      <w:rPr>
        <w:sz w:val="16"/>
        <w:szCs w:val="16"/>
      </w:rPr>
      <w:tab/>
    </w:r>
    <w:r w:rsidRPr="00BB7D08">
      <w:rPr>
        <w:sz w:val="16"/>
        <w:szCs w:val="16"/>
      </w:rPr>
      <w:tab/>
      <w:t xml:space="preserve">ul. </w:t>
    </w:r>
    <w:proofErr w:type="spellStart"/>
    <w:r w:rsidRPr="00BB7D08">
      <w:rPr>
        <w:sz w:val="16"/>
        <w:szCs w:val="16"/>
      </w:rPr>
      <w:t>Vodičná</w:t>
    </w:r>
    <w:proofErr w:type="spellEnd"/>
    <w:r w:rsidRPr="00BB7D08">
      <w:rPr>
        <w:sz w:val="16"/>
        <w:szCs w:val="16"/>
      </w:rPr>
      <w:t xml:space="preserve">, </w:t>
    </w:r>
    <w:proofErr w:type="spellStart"/>
    <w:r w:rsidRPr="00BB7D08">
      <w:rPr>
        <w:sz w:val="16"/>
        <w:szCs w:val="16"/>
      </w:rPr>
      <w:t>Chlebovice</w:t>
    </w:r>
    <w:proofErr w:type="spellEnd"/>
    <w:r w:rsidRPr="00BB7D08">
      <w:rPr>
        <w:sz w:val="16"/>
        <w:szCs w:val="16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04E15E1"/>
    <w:multiLevelType w:val="hybridMultilevel"/>
    <w:tmpl w:val="3BBC51B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A136A70"/>
    <w:multiLevelType w:val="hybridMultilevel"/>
    <w:tmpl w:val="0492BA0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853903A"/>
    <w:multiLevelType w:val="hybridMultilevel"/>
    <w:tmpl w:val="64F6B66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23BB406"/>
    <w:multiLevelType w:val="hybridMultilevel"/>
    <w:tmpl w:val="5DE662A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307CA98"/>
    <w:multiLevelType w:val="hybridMultilevel"/>
    <w:tmpl w:val="918EFAC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4722813"/>
    <w:multiLevelType w:val="multilevel"/>
    <w:tmpl w:val="8BEEA4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5E00CD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77F4777"/>
    <w:multiLevelType w:val="hybridMultilevel"/>
    <w:tmpl w:val="A40613F8"/>
    <w:lvl w:ilvl="0" w:tplc="0405000F">
      <w:start w:val="1"/>
      <w:numFmt w:val="decimal"/>
      <w:lvlText w:val="%1."/>
      <w:lvlJc w:val="left"/>
      <w:pPr>
        <w:ind w:left="2062" w:hanging="360"/>
      </w:pPr>
    </w:lvl>
    <w:lvl w:ilvl="1" w:tplc="04050019" w:tentative="1">
      <w:start w:val="1"/>
      <w:numFmt w:val="lowerLetter"/>
      <w:lvlText w:val="%2."/>
      <w:lvlJc w:val="left"/>
      <w:pPr>
        <w:ind w:left="2782" w:hanging="360"/>
      </w:pPr>
    </w:lvl>
    <w:lvl w:ilvl="2" w:tplc="0405001B" w:tentative="1">
      <w:start w:val="1"/>
      <w:numFmt w:val="lowerRoman"/>
      <w:lvlText w:val="%3."/>
      <w:lvlJc w:val="right"/>
      <w:pPr>
        <w:ind w:left="3502" w:hanging="180"/>
      </w:pPr>
    </w:lvl>
    <w:lvl w:ilvl="3" w:tplc="0405000F" w:tentative="1">
      <w:start w:val="1"/>
      <w:numFmt w:val="decimal"/>
      <w:lvlText w:val="%4."/>
      <w:lvlJc w:val="left"/>
      <w:pPr>
        <w:ind w:left="4222" w:hanging="360"/>
      </w:pPr>
    </w:lvl>
    <w:lvl w:ilvl="4" w:tplc="04050019" w:tentative="1">
      <w:start w:val="1"/>
      <w:numFmt w:val="lowerLetter"/>
      <w:lvlText w:val="%5."/>
      <w:lvlJc w:val="left"/>
      <w:pPr>
        <w:ind w:left="4942" w:hanging="360"/>
      </w:pPr>
    </w:lvl>
    <w:lvl w:ilvl="5" w:tplc="0405001B" w:tentative="1">
      <w:start w:val="1"/>
      <w:numFmt w:val="lowerRoman"/>
      <w:lvlText w:val="%6."/>
      <w:lvlJc w:val="right"/>
      <w:pPr>
        <w:ind w:left="5662" w:hanging="180"/>
      </w:pPr>
    </w:lvl>
    <w:lvl w:ilvl="6" w:tplc="0405000F" w:tentative="1">
      <w:start w:val="1"/>
      <w:numFmt w:val="decimal"/>
      <w:lvlText w:val="%7."/>
      <w:lvlJc w:val="left"/>
      <w:pPr>
        <w:ind w:left="6382" w:hanging="360"/>
      </w:pPr>
    </w:lvl>
    <w:lvl w:ilvl="7" w:tplc="04050019" w:tentative="1">
      <w:start w:val="1"/>
      <w:numFmt w:val="lowerLetter"/>
      <w:lvlText w:val="%8."/>
      <w:lvlJc w:val="left"/>
      <w:pPr>
        <w:ind w:left="7102" w:hanging="360"/>
      </w:pPr>
    </w:lvl>
    <w:lvl w:ilvl="8" w:tplc="040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8" w15:restartNumberingAfterBreak="0">
    <w:nsid w:val="09FFA15D"/>
    <w:multiLevelType w:val="hybridMultilevel"/>
    <w:tmpl w:val="A82323F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B5C0B34"/>
    <w:multiLevelType w:val="hybridMultilevel"/>
    <w:tmpl w:val="68F4F58E"/>
    <w:lvl w:ilvl="0" w:tplc="8618C35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0D454E80"/>
    <w:multiLevelType w:val="hybridMultilevel"/>
    <w:tmpl w:val="750243DA"/>
    <w:lvl w:ilvl="0" w:tplc="8618C35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1BA42F1"/>
    <w:multiLevelType w:val="multilevel"/>
    <w:tmpl w:val="8BEEA4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1C97672"/>
    <w:multiLevelType w:val="multilevel"/>
    <w:tmpl w:val="7BA61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A9B5395"/>
    <w:multiLevelType w:val="multilevel"/>
    <w:tmpl w:val="5656868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1BBA5215"/>
    <w:multiLevelType w:val="hybridMultilevel"/>
    <w:tmpl w:val="A6121AC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7AD578E"/>
    <w:multiLevelType w:val="multilevel"/>
    <w:tmpl w:val="7BA61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9B4F91"/>
    <w:multiLevelType w:val="multilevel"/>
    <w:tmpl w:val="7BA61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11128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E7200D7"/>
    <w:multiLevelType w:val="hybridMultilevel"/>
    <w:tmpl w:val="2F540DAA"/>
    <w:lvl w:ilvl="0" w:tplc="90C8EDD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B85244"/>
    <w:multiLevelType w:val="multilevel"/>
    <w:tmpl w:val="7BA61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A9A7334"/>
    <w:multiLevelType w:val="multilevel"/>
    <w:tmpl w:val="68620BE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C8623C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DA94963"/>
    <w:multiLevelType w:val="multilevel"/>
    <w:tmpl w:val="23A2465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color w:val="2E74B5" w:themeColor="accent1" w:themeShade="BF"/>
        <w:sz w:val="36"/>
        <w:szCs w:val="36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3E7B2763"/>
    <w:multiLevelType w:val="hybridMultilevel"/>
    <w:tmpl w:val="69A455E0"/>
    <w:lvl w:ilvl="0" w:tplc="8618C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82BCB7"/>
    <w:multiLevelType w:val="hybridMultilevel"/>
    <w:tmpl w:val="BD7CE42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3FA3002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29E7C77"/>
    <w:multiLevelType w:val="multilevel"/>
    <w:tmpl w:val="E1E256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AFA19EE"/>
    <w:multiLevelType w:val="multilevel"/>
    <w:tmpl w:val="BAE466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B4C624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E426CAC"/>
    <w:multiLevelType w:val="multilevel"/>
    <w:tmpl w:val="40346BCE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5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591F12"/>
    <w:multiLevelType w:val="multilevel"/>
    <w:tmpl w:val="7BA61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BD12E19"/>
    <w:multiLevelType w:val="hybridMultilevel"/>
    <w:tmpl w:val="90049704"/>
    <w:lvl w:ilvl="0" w:tplc="8618C35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2E52810"/>
    <w:multiLevelType w:val="hybridMultilevel"/>
    <w:tmpl w:val="6F127C82"/>
    <w:lvl w:ilvl="0" w:tplc="90C8EDD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E336CF"/>
    <w:multiLevelType w:val="multilevel"/>
    <w:tmpl w:val="1C20540C"/>
    <w:lvl w:ilvl="0">
      <w:start w:val="1"/>
      <w:numFmt w:val="decimal"/>
      <w:lvlText w:val="%1."/>
      <w:lvlJc w:val="left"/>
      <w:pPr>
        <w:ind w:left="1128" w:hanging="76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106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106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106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666155B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6C50316"/>
    <w:multiLevelType w:val="hybridMultilevel"/>
    <w:tmpl w:val="DB1B41E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C4556DB"/>
    <w:multiLevelType w:val="multilevel"/>
    <w:tmpl w:val="1540A6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4" w:hanging="4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F044FDC"/>
    <w:multiLevelType w:val="hybridMultilevel"/>
    <w:tmpl w:val="EB75AB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75297716"/>
    <w:multiLevelType w:val="multilevel"/>
    <w:tmpl w:val="DF08DB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4" w:hanging="4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81B7E4E"/>
    <w:multiLevelType w:val="hybridMultilevel"/>
    <w:tmpl w:val="A72AA0E2"/>
    <w:lvl w:ilvl="0" w:tplc="90C8EDD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F9422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AE13B88"/>
    <w:multiLevelType w:val="hybridMultilevel"/>
    <w:tmpl w:val="0127125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7E29406B"/>
    <w:multiLevelType w:val="multilevel"/>
    <w:tmpl w:val="5A1E94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1"/>
  </w:num>
  <w:num w:numId="2">
    <w:abstractNumId w:val="1"/>
  </w:num>
  <w:num w:numId="3">
    <w:abstractNumId w:val="4"/>
  </w:num>
  <w:num w:numId="4">
    <w:abstractNumId w:val="0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35"/>
  </w:num>
  <w:num w:numId="10">
    <w:abstractNumId w:val="37"/>
  </w:num>
  <w:num w:numId="11">
    <w:abstractNumId w:val="24"/>
  </w:num>
  <w:num w:numId="12">
    <w:abstractNumId w:val="18"/>
  </w:num>
  <w:num w:numId="13">
    <w:abstractNumId w:val="32"/>
  </w:num>
  <w:num w:numId="14">
    <w:abstractNumId w:val="38"/>
  </w:num>
  <w:num w:numId="15">
    <w:abstractNumId w:val="36"/>
  </w:num>
  <w:num w:numId="16">
    <w:abstractNumId w:val="27"/>
  </w:num>
  <w:num w:numId="17">
    <w:abstractNumId w:val="26"/>
  </w:num>
  <w:num w:numId="18">
    <w:abstractNumId w:val="33"/>
  </w:num>
  <w:num w:numId="19">
    <w:abstractNumId w:val="23"/>
  </w:num>
  <w:num w:numId="20">
    <w:abstractNumId w:val="5"/>
  </w:num>
  <w:num w:numId="21">
    <w:abstractNumId w:val="40"/>
  </w:num>
  <w:num w:numId="22">
    <w:abstractNumId w:val="39"/>
  </w:num>
  <w:num w:numId="23">
    <w:abstractNumId w:val="42"/>
  </w:num>
  <w:num w:numId="24">
    <w:abstractNumId w:val="16"/>
  </w:num>
  <w:num w:numId="25">
    <w:abstractNumId w:val="19"/>
  </w:num>
  <w:num w:numId="26">
    <w:abstractNumId w:val="12"/>
  </w:num>
  <w:num w:numId="27">
    <w:abstractNumId w:val="15"/>
  </w:num>
  <w:num w:numId="28">
    <w:abstractNumId w:val="28"/>
  </w:num>
  <w:num w:numId="29">
    <w:abstractNumId w:val="30"/>
  </w:num>
  <w:num w:numId="30">
    <w:abstractNumId w:val="31"/>
  </w:num>
  <w:num w:numId="31">
    <w:abstractNumId w:val="9"/>
  </w:num>
  <w:num w:numId="32">
    <w:abstractNumId w:val="7"/>
  </w:num>
  <w:num w:numId="33">
    <w:abstractNumId w:val="29"/>
  </w:num>
  <w:num w:numId="34">
    <w:abstractNumId w:val="11"/>
  </w:num>
  <w:num w:numId="35">
    <w:abstractNumId w:val="10"/>
  </w:num>
  <w:num w:numId="36">
    <w:abstractNumId w:val="20"/>
  </w:num>
  <w:num w:numId="37">
    <w:abstractNumId w:val="21"/>
  </w:num>
  <w:num w:numId="38">
    <w:abstractNumId w:val="6"/>
  </w:num>
  <w:num w:numId="39">
    <w:abstractNumId w:val="17"/>
  </w:num>
  <w:num w:numId="40">
    <w:abstractNumId w:val="34"/>
  </w:num>
  <w:num w:numId="41">
    <w:abstractNumId w:val="25"/>
  </w:num>
  <w:num w:numId="42">
    <w:abstractNumId w:val="13"/>
  </w:num>
  <w:num w:numId="43">
    <w:abstractNumId w:val="22"/>
  </w:num>
  <w:num w:numId="4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13E"/>
    <w:rsid w:val="00074588"/>
    <w:rsid w:val="00086D3F"/>
    <w:rsid w:val="00095214"/>
    <w:rsid w:val="000A1593"/>
    <w:rsid w:val="000B7546"/>
    <w:rsid w:val="000C4F47"/>
    <w:rsid w:val="000D24B5"/>
    <w:rsid w:val="00102A34"/>
    <w:rsid w:val="00120431"/>
    <w:rsid w:val="00127988"/>
    <w:rsid w:val="00142CC8"/>
    <w:rsid w:val="001E1AB6"/>
    <w:rsid w:val="00201C6A"/>
    <w:rsid w:val="00206903"/>
    <w:rsid w:val="00206B07"/>
    <w:rsid w:val="00225120"/>
    <w:rsid w:val="00272FAF"/>
    <w:rsid w:val="003218B3"/>
    <w:rsid w:val="00354CDD"/>
    <w:rsid w:val="00356D01"/>
    <w:rsid w:val="003767F6"/>
    <w:rsid w:val="00386F0D"/>
    <w:rsid w:val="00393613"/>
    <w:rsid w:val="00395AFB"/>
    <w:rsid w:val="003F53D6"/>
    <w:rsid w:val="003F6BDE"/>
    <w:rsid w:val="00401E4E"/>
    <w:rsid w:val="004701C9"/>
    <w:rsid w:val="0048613E"/>
    <w:rsid w:val="004B0736"/>
    <w:rsid w:val="004D3EC3"/>
    <w:rsid w:val="004E737E"/>
    <w:rsid w:val="0052727A"/>
    <w:rsid w:val="00565BB0"/>
    <w:rsid w:val="005727D0"/>
    <w:rsid w:val="005814E9"/>
    <w:rsid w:val="00592814"/>
    <w:rsid w:val="00596759"/>
    <w:rsid w:val="005E0725"/>
    <w:rsid w:val="005E32EB"/>
    <w:rsid w:val="00620D41"/>
    <w:rsid w:val="00670E2C"/>
    <w:rsid w:val="00680144"/>
    <w:rsid w:val="00695516"/>
    <w:rsid w:val="006A0595"/>
    <w:rsid w:val="006C1E56"/>
    <w:rsid w:val="00752762"/>
    <w:rsid w:val="00770B6A"/>
    <w:rsid w:val="00800052"/>
    <w:rsid w:val="00801520"/>
    <w:rsid w:val="00813250"/>
    <w:rsid w:val="00815120"/>
    <w:rsid w:val="00830139"/>
    <w:rsid w:val="008C6901"/>
    <w:rsid w:val="009043CA"/>
    <w:rsid w:val="00991C7F"/>
    <w:rsid w:val="009B3EDC"/>
    <w:rsid w:val="009D0E14"/>
    <w:rsid w:val="00A76672"/>
    <w:rsid w:val="00A9021D"/>
    <w:rsid w:val="00AD1DCC"/>
    <w:rsid w:val="00B417D9"/>
    <w:rsid w:val="00B65D8B"/>
    <w:rsid w:val="00B819B7"/>
    <w:rsid w:val="00BB252A"/>
    <w:rsid w:val="00BB7D08"/>
    <w:rsid w:val="00BC66B7"/>
    <w:rsid w:val="00BF1B13"/>
    <w:rsid w:val="00C13FCF"/>
    <w:rsid w:val="00C53DAD"/>
    <w:rsid w:val="00CC4B71"/>
    <w:rsid w:val="00CE54B9"/>
    <w:rsid w:val="00CF2BE4"/>
    <w:rsid w:val="00D2060D"/>
    <w:rsid w:val="00D471AC"/>
    <w:rsid w:val="00D65E70"/>
    <w:rsid w:val="00DA37B5"/>
    <w:rsid w:val="00DD7C17"/>
    <w:rsid w:val="00E32F41"/>
    <w:rsid w:val="00E5396E"/>
    <w:rsid w:val="00F20FD5"/>
    <w:rsid w:val="00F5486C"/>
    <w:rsid w:val="00F55BDE"/>
    <w:rsid w:val="00F62F0A"/>
    <w:rsid w:val="00F66741"/>
    <w:rsid w:val="00FE01C4"/>
    <w:rsid w:val="00FF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3F1729"/>
  <w15:docId w15:val="{5B5C24E3-0E46-4696-B9C3-70E6601A0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8613E"/>
    <w:pPr>
      <w:spacing w:after="0" w:line="312" w:lineRule="auto"/>
    </w:p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0B7546"/>
    <w:pPr>
      <w:keepNext/>
      <w:keepLines/>
      <w:numPr>
        <w:numId w:val="43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36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0B7546"/>
    <w:pPr>
      <w:keepNext/>
      <w:keepLines/>
      <w:numPr>
        <w:ilvl w:val="1"/>
        <w:numId w:val="43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727D0"/>
    <w:pPr>
      <w:keepNext/>
      <w:keepLines/>
      <w:numPr>
        <w:ilvl w:val="2"/>
        <w:numId w:val="43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727D0"/>
    <w:pPr>
      <w:keepNext/>
      <w:keepLines/>
      <w:numPr>
        <w:ilvl w:val="3"/>
        <w:numId w:val="4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727D0"/>
    <w:pPr>
      <w:keepNext/>
      <w:keepLines/>
      <w:numPr>
        <w:ilvl w:val="4"/>
        <w:numId w:val="43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727D0"/>
    <w:pPr>
      <w:keepNext/>
      <w:keepLines/>
      <w:numPr>
        <w:ilvl w:val="5"/>
        <w:numId w:val="4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727D0"/>
    <w:pPr>
      <w:keepNext/>
      <w:keepLines/>
      <w:numPr>
        <w:ilvl w:val="6"/>
        <w:numId w:val="4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727D0"/>
    <w:pPr>
      <w:keepNext/>
      <w:keepLines/>
      <w:numPr>
        <w:ilvl w:val="7"/>
        <w:numId w:val="4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727D0"/>
    <w:pPr>
      <w:keepNext/>
      <w:keepLines/>
      <w:numPr>
        <w:ilvl w:val="8"/>
        <w:numId w:val="4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861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C4F4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1512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5120"/>
  </w:style>
  <w:style w:type="paragraph" w:styleId="Zpat">
    <w:name w:val="footer"/>
    <w:basedOn w:val="Normln"/>
    <w:link w:val="ZpatChar"/>
    <w:uiPriority w:val="99"/>
    <w:unhideWhenUsed/>
    <w:rsid w:val="0081512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5120"/>
  </w:style>
  <w:style w:type="paragraph" w:styleId="Textbubliny">
    <w:name w:val="Balloon Text"/>
    <w:basedOn w:val="Normln"/>
    <w:link w:val="TextbublinyChar"/>
    <w:uiPriority w:val="99"/>
    <w:semiHidden/>
    <w:unhideWhenUsed/>
    <w:rsid w:val="00B417D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17D9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0B7546"/>
    <w:rPr>
      <w:rFonts w:asciiTheme="majorHAnsi" w:eastAsiaTheme="majorEastAsia" w:hAnsiTheme="majorHAnsi" w:cstheme="majorBidi"/>
      <w:b/>
      <w:bCs/>
      <w:color w:val="2E74B5" w:themeColor="accent1" w:themeShade="BF"/>
      <w:sz w:val="36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B7546"/>
    <w:rPr>
      <w:rFonts w:asciiTheme="majorHAnsi" w:eastAsiaTheme="majorEastAsia" w:hAnsiTheme="majorHAnsi" w:cstheme="majorBidi"/>
      <w:b/>
      <w:bCs/>
      <w:color w:val="5B9BD5" w:themeColor="accent1"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727D0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727D0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727D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727D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727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727D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727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0B7546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B7546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0B7546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0B7546"/>
    <w:pPr>
      <w:numPr>
        <w:numId w:val="0"/>
      </w:numPr>
      <w:spacing w:line="276" w:lineRule="auto"/>
      <w:outlineLvl w:val="9"/>
    </w:pPr>
    <w:rPr>
      <w:sz w:val="28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F53D6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3F53D6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206197-456A-49FD-87DB-40FCE9E27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1815</Words>
  <Characters>10712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Stavba</dc:creator>
  <cp:lastModifiedBy>Stavba</cp:lastModifiedBy>
  <cp:revision>4</cp:revision>
  <cp:lastPrinted>2017-09-06T06:28:00Z</cp:lastPrinted>
  <dcterms:created xsi:type="dcterms:W3CDTF">2017-09-04T10:47:00Z</dcterms:created>
  <dcterms:modified xsi:type="dcterms:W3CDTF">2017-09-06T06:35:00Z</dcterms:modified>
</cp:coreProperties>
</file>